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C5F9" w14:textId="3BCC4F6A" w:rsidR="005E5EB9" w:rsidRPr="00654E20" w:rsidRDefault="000D707C" w:rsidP="005E5EB9">
      <w:pPr>
        <w:tabs>
          <w:tab w:val="left" w:pos="2996"/>
        </w:tabs>
        <w:spacing w:after="0" w:line="240" w:lineRule="auto"/>
        <w:rPr>
          <w:sz w:val="36"/>
          <w:szCs w:val="36"/>
          <w:lang w:val="es-ES"/>
        </w:rPr>
      </w:pPr>
      <w:r>
        <w:rPr>
          <w:rFonts w:cs="Arial"/>
          <w:b/>
          <w:bCs/>
          <w:sz w:val="48"/>
          <w:szCs w:val="24"/>
          <w:lang w:val="es-ES"/>
        </w:rPr>
        <w:t>X</w:t>
      </w:r>
      <w:r w:rsidR="000A121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DB030A" wp14:editId="04C6BFBB">
                <wp:simplePos x="0" y="0"/>
                <wp:positionH relativeFrom="column">
                  <wp:posOffset>-923925</wp:posOffset>
                </wp:positionH>
                <wp:positionV relativeFrom="paragraph">
                  <wp:posOffset>438150</wp:posOffset>
                </wp:positionV>
                <wp:extent cx="7772400" cy="396240"/>
                <wp:effectExtent l="0" t="0" r="25400" b="3556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962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EFECA" w14:textId="77777777" w:rsidR="00BC347B" w:rsidRDefault="00BC347B" w:rsidP="005E5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B03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2.75pt;margin-top:34.5pt;width:612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1JLAIAAFEEAAAOAAAAZHJzL2Uyb0RvYy54bWysVNuO2yAQfa/Uf0C8N3bSZLOx4qy22aaq&#10;tL1Iu/0AjLGNCgwFEjv9+g44m00v6kNVPyCGGc6cOTN4fTNoRQ7CeQmmpNNJTokwHGpp2pJ+edy9&#10;uqbEB2ZqpsCIkh6Fpzebly/WvS3EDDpQtXAEQYwvelvSLgRbZJnnndDMT8AKg84GnGYBTddmtWM9&#10;omuVzfL8KuvB1dYBF97j6d3opJuE3zSCh09N40UgqqTILaTVpbWKa7ZZs6J1zHaSn2iwf2ChmTSY&#10;9Ax1xwIjeyd/g9KSO/DQhAkHnUHTSC5SDVjNNP+lmoeOWZFqQXG8Pcvk/x8s/3j47IissXcoj2Ea&#10;e/QohkDewEDmUZ7e+gKjHizGhQGPMTSV6u098K+eGNh2zLTi1jnoO8FqpDeNN7OLqyOOjyBV/wFq&#10;TMP2ARLQ0DgdtUM1CKIjj+O5NZEKx8Plcjmb5+ji6Hu9ukIjpWDF023rfHgnQJO4KanD1id0drj3&#10;IbJhxVNITOZByXonlUqGa6utcuTAcEx2u+0WM41XfgpThvQlXS1mi1GAv0Ds8PsThJYB511JXdLr&#10;PH4xiBVRtremTvvApBr3SFmZk45RulHEMFQDBkZxK6iPqKiDca7xHeKmA/edkh5nuqT+2545QYl6&#10;b7Arq+kcZSMhGfPFcoaGu/RUlx5mOEKVNFAybrdhfDh762TbYaZxDgzcYicbmUR+ZnXijXObtD+9&#10;sfgwLu0U9fwn2PwAAAD//wMAUEsDBBQABgAIAAAAIQAdEvI24AAAAAwBAAAPAAAAZHJzL2Rvd25y&#10;ZXYueG1sTI/NTsMwEITvSLyDtUjcWjslaZsQp0JICHHgQNsHcOMlCcTrELtt+vZsT3Dbn9HMN+Vm&#10;cr044Rg6TxqSuQKBVHvbUaNhv3uZrUGEaMia3hNquGCATXV7U5rC+jN94GkbG8EmFAqjoY1xKKQM&#10;dYvOhLkfkPj36UdnIq9jI+1ozmzuerlQaimd6YgTWjPgc4v19/boOETKbPF2aV7zvZp2X2mT/7yv&#10;otb3d9PTI4iIU/wTwxWf0aFipoM/kg2i1zBL0ixjrYZlzqWuCrVa8+XA00OSgqxK+b9E9QsAAP//&#10;AwBQSwECLQAUAAYACAAAACEAtoM4kv4AAADhAQAAEwAAAAAAAAAAAAAAAAAAAAAAW0NvbnRlbnRf&#10;VHlwZXNdLnhtbFBLAQItABQABgAIAAAAIQA4/SH/1gAAAJQBAAALAAAAAAAAAAAAAAAAAC8BAABf&#10;cmVscy8ucmVsc1BLAQItABQABgAIAAAAIQBpLz1JLAIAAFEEAAAOAAAAAAAAAAAAAAAAAC4CAABk&#10;cnMvZTJvRG9jLnhtbFBLAQItABQABgAIAAAAIQAdEvI24AAAAAwBAAAPAAAAAAAAAAAAAAAAAIYE&#10;AABkcnMvZG93bnJldi54bWxQSwUGAAAAAAQABADzAAAAkwUAAAAA&#10;" fillcolor="#fc0" strokecolor="white">
                <v:textbox>
                  <w:txbxContent>
                    <w:p w14:paraId="597EFECA" w14:textId="77777777" w:rsidR="00BC347B" w:rsidRDefault="00BC347B" w:rsidP="005E5EB9"/>
                  </w:txbxContent>
                </v:textbox>
              </v:shape>
            </w:pict>
          </mc:Fallback>
        </mc:AlternateContent>
      </w:r>
      <w:r w:rsidR="000A121C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F104E3A" wp14:editId="5002AD87">
                <wp:simplePos x="0" y="0"/>
                <wp:positionH relativeFrom="column">
                  <wp:posOffset>1270</wp:posOffset>
                </wp:positionH>
                <wp:positionV relativeFrom="paragraph">
                  <wp:posOffset>342899</wp:posOffset>
                </wp:positionV>
                <wp:extent cx="889000" cy="0"/>
                <wp:effectExtent l="0" t="0" r="25400" b="254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C4834C8" id="Line 3" o:spid="_x0000_s1026" style="position:absolute;z-index:2516556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.1pt,27pt" to="70.1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FpjBMCAAAoBAAADgAAAGRycy9lMm9Eb2MueG1srFNNj9sgEL1X6n9A3BPbWSfrWHFWlZ30su1G&#10;2u0PIIBjVAwISJyo6n/vQD6UbS9VVR/wwMw83swbFk/HXqIDt05oVeFsnGLEFdVMqF2Fv72tRwVG&#10;zhPFiNSKV/jEHX5afvywGEzJJ7rTknGLAES5cjAV7rw3ZZI42vGeuLE2XIGz1bYnHrZ2lzBLBkDv&#10;ZTJJ01kyaMuM1ZQ7B6fN2YmXEb9tOfUvbeu4R7LCwM3H1cZ1G9ZkuSDlzhLTCXqhQf6BRU+Egktv&#10;UA3xBO2t+AOqF9Rqp1s/prpPdNsKymMNUE2W/lbNa0cMj7VAc5y5tcn9P1j69bCxSLAKzzFSpAeJ&#10;noXi6CF0ZjCuhIBabWyojR7Vq3nW9LtDStcdUTseGb6dDKRlISN5lxI2zgD+dviiGcSQvdexTcfW&#10;9gESGoCOUY3TTQ1+9IjCYVHM0xQ0o1dXQsprnrHOf+a6R8GosATKEZccnp0PPEh5DQnXKL0WUkat&#10;pUJDhSfF9HEaM5yWggVviHN2t62lRQcSxiV+sSrw3IdZvVcsonWcsNXF9kTIsw23SxXwoBTgc7HO&#10;8/Bjns5XxarIR/lkthrladOMPq3rfDRbZ4/T5qGp6yb7GahledkJxrgK7K6zmeV/p/3llZyn6jad&#10;tz4k79Fjw4Ds9R9JRy2DfOdB2Gp22tirxjCOMfjydMK83+/Bvn/gy18AAAD//wMAUEsDBBQABgAI&#10;AAAAIQBPLvEq2QAAAAYBAAAPAAAAZHJzL2Rvd25yZXYueG1sTI9BS8NAEIXvgv9hGcGL2I2lSonZ&#10;lFrwJgVbEY+T7DQJZmfD7rZJ/71TPOhx3nu8+V6xmlyvThRi59nAwywDRVx723Fj4GP/er8EFROy&#10;xd4zGThThFV5fVVgbv3I73TapUZJCcccDbQpDbnWsW7JYZz5gVi8gw8Ok5yh0TbgKOWu1/Mse9IO&#10;O5YPLQ60aan+3h2dgRq3my0ePvWI6Wv9cle9nUOzNOb2Zlo/g0o0pb8wXPAFHUphqvyRbVS9gbnk&#10;DDwuZNDFXWQiVL+CLgv9H7/8AQAA//8DAFBLAQItABQABgAIAAAAIQDkmcPA+wAAAOEBAAATAAAA&#10;AAAAAAAAAAAAAAAAAABbQ29udGVudF9UeXBlc10ueG1sUEsBAi0AFAAGAAgAAAAhACOyauHXAAAA&#10;lAEAAAsAAAAAAAAAAAAAAAAALAEAAF9yZWxzLy5yZWxzUEsBAi0AFAAGAAgAAAAhAMeBaYwTAgAA&#10;KAQAAA4AAAAAAAAAAAAAAAAALAIAAGRycy9lMm9Eb2MueG1sUEsBAi0AFAAGAAgAAAAhAE8u8SrZ&#10;AAAABgEAAA8AAAAAAAAAAAAAAAAAawQAAGRycy9kb3ducmV2LnhtbFBLBQYAAAAABAAEAPMAAABx&#10;BQAAAAA=&#10;" strokeweight="2.25pt"/>
            </w:pict>
          </mc:Fallback>
        </mc:AlternateContent>
      </w:r>
      <w:r w:rsidR="000A121C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F95FEBC" wp14:editId="7412BCD7">
                <wp:simplePos x="0" y="0"/>
                <wp:positionH relativeFrom="column">
                  <wp:posOffset>1270</wp:posOffset>
                </wp:positionH>
                <wp:positionV relativeFrom="paragraph">
                  <wp:posOffset>-19051</wp:posOffset>
                </wp:positionV>
                <wp:extent cx="889000" cy="0"/>
                <wp:effectExtent l="0" t="0" r="25400" b="2540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81AB8CA" id="Line 2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.1pt,-1.45pt" to="70.1pt,-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huYRECAAAoBAAADgAAAGRycy9lMm9Eb2MueG1srFPBjtowEL1X6j9YvkMSCmyICKsqgV5oi7Tb&#10;DzC2Q6w6tmUbAqr67x0bgtj2UlXNwRl7Zp7fzBsvn8+dRCdundCqxNk4xYgrqplQhxJ/e92Mcoyc&#10;J4oRqRUv8YU7/Lx6/27Zm4JPdKsl4xYBiHJFb0rcem+KJHG05R1xY224AmejbUc8bO0hYZb0gN7J&#10;ZJKm86TXlhmrKXcOTuurE68iftNw6r82jeMeyRIDNx9XG9d9WJPVkhQHS0wr6I0G+QcWHREKLr1D&#10;1cQTdLTiD6hOUKudbvyY6i7RTSMojzVANVn6WzUvLTE81gLNcebeJvf/YOmX084iwUoMQinSgURb&#10;oTiahM70xhUQUKmdDbXRs3oxW02/O6R01RJ14JHh68VAWhYykjcpYeMM4O/7z5pBDDl6Hdt0bmwX&#10;IKEB6BzVuNzV4GePKBzm+SJNQTM6uBJSDHnGOv+J6w4Fo8QSKEdccto6H3iQYggJ1yi9EVJGraVC&#10;fYkn+expFjOcloIFb4hz9rCvpEUnEsYlfrEq8DyGWX1ULKK1nLD1zfZEyKsNt0sV8KAU4HOzrvPw&#10;Y5Eu1vk6n46mk/l6NE3revRxU01H8032NKs/1FVVZz8DtWxatIIxrgK7YTaz6d9pf3sl16m6T+e9&#10;D8lb9NgwIDv8I+moZZDvOgh7zS47O2gM4xiDb08nzPvjHuzHB776BQAA//8DAFBLAwQUAAYACAAA&#10;ACEAXSdGTdkAAAAGAQAADwAAAGRycy9kb3ducmV2LnhtbEyOzWrCQBSF94W+w3AL3RSdGEqxMRNR&#10;obsiVEW6vMlck2DmTpgZTXz7jnTRLs8P53z5cjSduJLzrWUFs2kCgriyuuVawWH/MZmD8AFZY2eZ&#10;FNzIw7J4fMgx03bgL7ruQi3iCPsMFTQh9JmUvmrIoJ/anjhmJ+sMhihdLbXDIY6bTqZJ8iYNthwf&#10;Guxp01B13l2Mggq3my2ejnLA8L1av5SfN1fPlXp+GlcLEIHG8FeGO35EhyIylfbC2otOQRp7Cibp&#10;O4h7+ppEo/w1ZJHL//jFDwAAAP//AwBQSwECLQAUAAYACAAAACEA5JnDwPsAAADhAQAAEwAAAAAA&#10;AAAAAAAAAAAAAAAAW0NvbnRlbnRfVHlwZXNdLnhtbFBLAQItABQABgAIAAAAIQAjsmrh1wAAAJQB&#10;AAALAAAAAAAAAAAAAAAAACwBAABfcmVscy8ucmVsc1BLAQItABQABgAIAAAAIQChuG5hEQIAACgE&#10;AAAOAAAAAAAAAAAAAAAAACwCAABkcnMvZTJvRG9jLnhtbFBLAQItABQABgAIAAAAIQBdJ0ZN2QAA&#10;AAYBAAAPAAAAAAAAAAAAAAAAAGkEAABkcnMvZG93bnJldi54bWxQSwUGAAAAAAQABADzAAAAbwUA&#10;AAAA&#10;" strokeweight="2.25pt"/>
            </w:pict>
          </mc:Fallback>
        </mc:AlternateContent>
      </w:r>
      <w:r>
        <w:rPr>
          <w:rFonts w:cs="Arial"/>
          <w:b/>
          <w:bCs/>
          <w:sz w:val="48"/>
          <w:szCs w:val="24"/>
          <w:lang w:val="vi-VN"/>
        </w:rPr>
        <w:t xml:space="preserve">  </w:t>
      </w:r>
      <w:r w:rsidR="005E5EB9" w:rsidRPr="00654E20">
        <w:rPr>
          <w:rFonts w:cs="Arial"/>
          <w:b/>
          <w:bCs/>
          <w:sz w:val="48"/>
          <w:szCs w:val="24"/>
          <w:lang w:val="es-ES"/>
        </w:rPr>
        <w:t>TCVN</w:t>
      </w:r>
      <w:r w:rsidR="008B7188">
        <w:rPr>
          <w:rFonts w:cs="Arial"/>
          <w:b/>
          <w:bCs/>
          <w:sz w:val="24"/>
          <w:szCs w:val="24"/>
          <w:lang w:val="es-ES"/>
        </w:rPr>
        <w:t xml:space="preserve">               </w:t>
      </w:r>
      <w:r w:rsidR="005E5EB9" w:rsidRPr="00654E20">
        <w:rPr>
          <w:rFonts w:cs="Arial"/>
          <w:b/>
          <w:bCs/>
          <w:sz w:val="36"/>
          <w:szCs w:val="36"/>
          <w:lang w:val="es-ES"/>
        </w:rPr>
        <w:t xml:space="preserve">T I Ê </w:t>
      </w:r>
      <w:proofErr w:type="gramStart"/>
      <w:r w:rsidR="005E5EB9" w:rsidRPr="00654E20">
        <w:rPr>
          <w:rFonts w:cs="Arial"/>
          <w:b/>
          <w:bCs/>
          <w:sz w:val="36"/>
          <w:szCs w:val="36"/>
          <w:lang w:val="es-ES"/>
        </w:rPr>
        <w:t>U  C</w:t>
      </w:r>
      <w:proofErr w:type="gramEnd"/>
      <w:r w:rsidR="005E5EB9" w:rsidRPr="00654E20">
        <w:rPr>
          <w:rFonts w:cs="Arial"/>
          <w:b/>
          <w:bCs/>
          <w:sz w:val="36"/>
          <w:szCs w:val="36"/>
          <w:lang w:val="es-ES"/>
        </w:rPr>
        <w:t xml:space="preserve"> H U Ẩ N  Q U Ố C  G I A </w:t>
      </w:r>
    </w:p>
    <w:p w14:paraId="3464B24E" w14:textId="77777777" w:rsidR="005E5EB9" w:rsidRPr="00654E20" w:rsidRDefault="005E5EB9" w:rsidP="005E5EB9">
      <w:pPr>
        <w:spacing w:after="0" w:line="240" w:lineRule="auto"/>
        <w:rPr>
          <w:sz w:val="36"/>
          <w:szCs w:val="36"/>
          <w:lang w:val="es-ES"/>
        </w:rPr>
      </w:pPr>
    </w:p>
    <w:p w14:paraId="161933CE" w14:textId="77777777" w:rsidR="005E5EB9" w:rsidRPr="00654E20" w:rsidRDefault="005E5EB9" w:rsidP="005E5EB9">
      <w:pPr>
        <w:spacing w:after="0" w:line="240" w:lineRule="auto"/>
        <w:rPr>
          <w:sz w:val="36"/>
          <w:szCs w:val="36"/>
          <w:lang w:val="es-ES"/>
        </w:rPr>
      </w:pPr>
    </w:p>
    <w:p w14:paraId="5FE514AA" w14:textId="77777777" w:rsidR="005E5EB9" w:rsidRPr="00654E20" w:rsidRDefault="005E5EB9" w:rsidP="005E5EB9">
      <w:pPr>
        <w:spacing w:after="0" w:line="240" w:lineRule="auto"/>
        <w:rPr>
          <w:sz w:val="36"/>
          <w:szCs w:val="36"/>
          <w:lang w:val="es-ES"/>
        </w:rPr>
      </w:pPr>
    </w:p>
    <w:p w14:paraId="7256ABC0" w14:textId="77777777" w:rsidR="005E5EB9" w:rsidRPr="00654E20" w:rsidRDefault="005E5EB9" w:rsidP="005E5EB9">
      <w:pPr>
        <w:spacing w:after="0" w:line="240" w:lineRule="auto"/>
        <w:rPr>
          <w:sz w:val="36"/>
          <w:szCs w:val="36"/>
          <w:lang w:val="es-ES"/>
        </w:rPr>
      </w:pPr>
    </w:p>
    <w:p w14:paraId="0207D778" w14:textId="77777777" w:rsidR="005E5EB9" w:rsidRPr="00654E20" w:rsidRDefault="005E5EB9" w:rsidP="005E5EB9">
      <w:pPr>
        <w:spacing w:after="0" w:line="240" w:lineRule="auto"/>
        <w:jc w:val="center"/>
        <w:rPr>
          <w:sz w:val="36"/>
          <w:szCs w:val="36"/>
          <w:lang w:val="es-ES"/>
        </w:rPr>
      </w:pPr>
      <w:r w:rsidRPr="00654E20">
        <w:rPr>
          <w:sz w:val="36"/>
          <w:szCs w:val="36"/>
          <w:lang w:val="es-ES"/>
        </w:rPr>
        <w:tab/>
      </w:r>
    </w:p>
    <w:p w14:paraId="01E1CDAC" w14:textId="77777777" w:rsidR="005E5EB9" w:rsidRPr="00654E20" w:rsidRDefault="005E5EB9" w:rsidP="005E5EB9">
      <w:pPr>
        <w:spacing w:after="0" w:line="240" w:lineRule="auto"/>
        <w:jc w:val="center"/>
        <w:rPr>
          <w:sz w:val="36"/>
          <w:szCs w:val="36"/>
          <w:lang w:val="es-ES"/>
        </w:rPr>
      </w:pPr>
    </w:p>
    <w:p w14:paraId="4E9BE001" w14:textId="66DD032C" w:rsidR="005E5EB9" w:rsidRPr="007D514B" w:rsidRDefault="00BC347B" w:rsidP="005E5EB9">
      <w:pPr>
        <w:spacing w:after="0" w:line="240" w:lineRule="auto"/>
        <w:jc w:val="center"/>
        <w:rPr>
          <w:rFonts w:cs="Arial"/>
          <w:b/>
          <w:bCs/>
          <w:sz w:val="36"/>
          <w:szCs w:val="36"/>
          <w:lang w:val="vi-VN"/>
        </w:rPr>
      </w:pPr>
      <w:r>
        <w:rPr>
          <w:rFonts w:cs="Arial"/>
          <w:b/>
          <w:bCs/>
          <w:sz w:val="36"/>
          <w:szCs w:val="36"/>
          <w:lang w:val="pt-BR"/>
        </w:rPr>
        <w:t xml:space="preserve">TCVN </w:t>
      </w:r>
      <w:r w:rsidR="007D514B">
        <w:rPr>
          <w:rFonts w:cs="Arial"/>
          <w:b/>
          <w:bCs/>
          <w:sz w:val="36"/>
          <w:szCs w:val="36"/>
          <w:lang w:val="vi-VN"/>
        </w:rPr>
        <w:t>....:XXXX</w:t>
      </w:r>
    </w:p>
    <w:p w14:paraId="273A1FBB" w14:textId="77777777" w:rsidR="00B33096" w:rsidRPr="00747AF9" w:rsidRDefault="00B33096" w:rsidP="00B33096">
      <w:pPr>
        <w:spacing w:before="240"/>
        <w:jc w:val="center"/>
        <w:rPr>
          <w:rFonts w:cs="Arial"/>
          <w:b/>
          <w:szCs w:val="36"/>
          <w:lang w:val="pt-BR"/>
        </w:rPr>
      </w:pPr>
      <w:r w:rsidRPr="00747AF9">
        <w:rPr>
          <w:rFonts w:cs="Arial"/>
          <w:b/>
          <w:szCs w:val="36"/>
          <w:lang w:val="pt-BR"/>
        </w:rPr>
        <w:t>Xuất bản lần 1</w:t>
      </w:r>
    </w:p>
    <w:p w14:paraId="72EBF2F1" w14:textId="77777777" w:rsidR="005E5EB9" w:rsidRDefault="005E5EB9" w:rsidP="005E5EB9">
      <w:pPr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b/>
          <w:color w:val="FF0000"/>
          <w:lang w:val="pt-BR"/>
        </w:rPr>
      </w:pPr>
    </w:p>
    <w:p w14:paraId="5851CA9B" w14:textId="77777777" w:rsidR="00917625" w:rsidRPr="00654E20" w:rsidRDefault="00917625" w:rsidP="005E5EB9">
      <w:pPr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b/>
          <w:sz w:val="32"/>
          <w:szCs w:val="20"/>
          <w:lang w:val="pt-BR"/>
        </w:rPr>
      </w:pPr>
    </w:p>
    <w:p w14:paraId="60D4008F" w14:textId="202F8382" w:rsidR="005E5EB9" w:rsidRPr="00DA3986" w:rsidRDefault="00917625" w:rsidP="004F34F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b/>
          <w:noProof/>
          <w:sz w:val="36"/>
          <w:szCs w:val="36"/>
          <w:lang w:val="vi-VN"/>
        </w:rPr>
      </w:pPr>
      <w:r>
        <w:rPr>
          <w:b/>
          <w:noProof/>
          <w:sz w:val="36"/>
          <w:szCs w:val="36"/>
          <w:lang w:val="es-ES"/>
        </w:rPr>
        <w:t>TRO BAY LÀM NGUYÊN LIỆU THAY THẾ SÉT</w:t>
      </w:r>
      <w:r w:rsidR="005E5EB9" w:rsidRPr="00312CC1">
        <w:rPr>
          <w:b/>
          <w:noProof/>
          <w:sz w:val="36"/>
          <w:szCs w:val="36"/>
          <w:lang w:val="es-ES"/>
        </w:rPr>
        <w:t xml:space="preserve"> SẢN XUẤT </w:t>
      </w:r>
      <w:r w:rsidR="00DA3986">
        <w:rPr>
          <w:b/>
          <w:noProof/>
          <w:sz w:val="36"/>
          <w:szCs w:val="36"/>
          <w:lang w:val="es-ES"/>
        </w:rPr>
        <w:t>VẬT</w:t>
      </w:r>
      <w:r w:rsidR="00DA3986">
        <w:rPr>
          <w:b/>
          <w:noProof/>
          <w:sz w:val="36"/>
          <w:szCs w:val="36"/>
          <w:lang w:val="vi-VN"/>
        </w:rPr>
        <w:t xml:space="preserve"> LIỆU XÂY DỰNG</w:t>
      </w:r>
    </w:p>
    <w:p w14:paraId="57EBCF11" w14:textId="56ADCE27" w:rsidR="0002341A" w:rsidRPr="00F66011" w:rsidRDefault="00917625" w:rsidP="0002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000000" w:themeColor="text1"/>
          <w:sz w:val="32"/>
          <w:szCs w:val="32"/>
          <w:lang w:eastAsia="vi-VN"/>
        </w:rPr>
      </w:pPr>
      <w:r w:rsidRPr="00F66011">
        <w:rPr>
          <w:b/>
          <w:i/>
          <w:color w:val="000000" w:themeColor="text1"/>
          <w:sz w:val="32"/>
          <w:szCs w:val="32"/>
          <w:lang w:val="pt-BR"/>
        </w:rPr>
        <w:t>Fly ash</w:t>
      </w:r>
      <w:r w:rsidR="00256725" w:rsidRPr="00F66011">
        <w:rPr>
          <w:b/>
          <w:i/>
          <w:color w:val="000000" w:themeColor="text1"/>
          <w:sz w:val="32"/>
          <w:szCs w:val="32"/>
          <w:lang w:val="pt-BR"/>
        </w:rPr>
        <w:t xml:space="preserve"> </w:t>
      </w:r>
      <w:r w:rsidR="00FF227B" w:rsidRPr="00F66011">
        <w:rPr>
          <w:b/>
          <w:i/>
          <w:color w:val="000000" w:themeColor="text1"/>
          <w:sz w:val="32"/>
          <w:szCs w:val="32"/>
          <w:lang w:val="pt-BR"/>
        </w:rPr>
        <w:t xml:space="preserve">for </w:t>
      </w:r>
      <w:r w:rsidR="0002341A" w:rsidRPr="00F66011">
        <w:rPr>
          <w:b/>
          <w:i/>
          <w:color w:val="000000" w:themeColor="text1"/>
          <w:sz w:val="32"/>
          <w:szCs w:val="32"/>
          <w:lang w:val="pt-BR"/>
        </w:rPr>
        <w:t>replacement of</w:t>
      </w:r>
      <w:r w:rsidRPr="00F66011">
        <w:rPr>
          <w:b/>
          <w:i/>
          <w:color w:val="000000" w:themeColor="text1"/>
          <w:sz w:val="32"/>
          <w:szCs w:val="32"/>
          <w:lang w:val="pt-BR"/>
        </w:rPr>
        <w:t xml:space="preserve"> </w:t>
      </w:r>
      <w:r w:rsidR="00A66AAA" w:rsidRPr="00F66011">
        <w:rPr>
          <w:rFonts w:cs="Arial"/>
          <w:b/>
          <w:bCs/>
          <w:i/>
          <w:iCs/>
          <w:color w:val="000000" w:themeColor="text1"/>
          <w:sz w:val="32"/>
          <w:szCs w:val="32"/>
          <w:lang w:eastAsia="vi-VN"/>
        </w:rPr>
        <w:t>c</w:t>
      </w:r>
      <w:r w:rsidR="00256725" w:rsidRPr="00F66011">
        <w:rPr>
          <w:rFonts w:cs="Arial"/>
          <w:b/>
          <w:bCs/>
          <w:i/>
          <w:iCs/>
          <w:color w:val="000000" w:themeColor="text1"/>
          <w:sz w:val="32"/>
          <w:szCs w:val="32"/>
          <w:lang w:eastAsia="vi-VN"/>
        </w:rPr>
        <w:t>lay for</w:t>
      </w:r>
    </w:p>
    <w:p w14:paraId="13135B2B" w14:textId="74D237D4" w:rsidR="00256725" w:rsidRPr="00F66011" w:rsidRDefault="00DA3986" w:rsidP="0002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 w:themeColor="text1"/>
          <w:sz w:val="24"/>
          <w:szCs w:val="24"/>
          <w:lang w:eastAsia="vi-VN"/>
        </w:rPr>
      </w:pPr>
      <w:r w:rsidRPr="00F66011">
        <w:rPr>
          <w:rFonts w:cs="Arial"/>
          <w:b/>
          <w:bCs/>
          <w:i/>
          <w:iCs/>
          <w:color w:val="000000" w:themeColor="text1"/>
          <w:sz w:val="32"/>
          <w:szCs w:val="32"/>
          <w:lang w:eastAsia="vi-VN"/>
        </w:rPr>
        <w:t>construction</w:t>
      </w:r>
      <w:r w:rsidRPr="00F66011">
        <w:rPr>
          <w:rFonts w:cs="Arial"/>
          <w:b/>
          <w:bCs/>
          <w:i/>
          <w:iCs/>
          <w:color w:val="000000" w:themeColor="text1"/>
          <w:sz w:val="32"/>
          <w:szCs w:val="32"/>
          <w:lang w:val="vi-VN" w:eastAsia="vi-VN"/>
        </w:rPr>
        <w:t xml:space="preserve"> materials </w:t>
      </w:r>
      <w:r w:rsidR="00256725" w:rsidRPr="00F66011">
        <w:rPr>
          <w:rFonts w:cs="Arial"/>
          <w:b/>
          <w:bCs/>
          <w:i/>
          <w:iCs/>
          <w:color w:val="000000" w:themeColor="text1"/>
          <w:sz w:val="32"/>
          <w:szCs w:val="32"/>
          <w:lang w:eastAsia="vi-VN"/>
        </w:rPr>
        <w:t>production</w:t>
      </w:r>
    </w:p>
    <w:p w14:paraId="40265547" w14:textId="65AF59C2" w:rsidR="005E5EB9" w:rsidRPr="00654E20" w:rsidRDefault="005E5EB9" w:rsidP="005E5EB9">
      <w:pPr>
        <w:tabs>
          <w:tab w:val="left" w:pos="6675"/>
        </w:tabs>
        <w:spacing w:after="0" w:line="240" w:lineRule="auto"/>
        <w:jc w:val="center"/>
        <w:rPr>
          <w:sz w:val="36"/>
          <w:szCs w:val="36"/>
          <w:lang w:val="pt-BR"/>
        </w:rPr>
      </w:pPr>
    </w:p>
    <w:p w14:paraId="19A24AC7" w14:textId="4051306A" w:rsidR="005E5EB9" w:rsidRPr="00654E20" w:rsidRDefault="00B96091" w:rsidP="005E5EB9">
      <w:pPr>
        <w:spacing w:after="0" w:line="240" w:lineRule="auto"/>
        <w:rPr>
          <w:sz w:val="36"/>
          <w:szCs w:val="36"/>
          <w:lang w:val="pt-B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644DAE" wp14:editId="40A1BF64">
                <wp:simplePos x="0" y="0"/>
                <wp:positionH relativeFrom="column">
                  <wp:posOffset>2175510</wp:posOffset>
                </wp:positionH>
                <wp:positionV relativeFrom="paragraph">
                  <wp:posOffset>44450</wp:posOffset>
                </wp:positionV>
                <wp:extent cx="1816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4E0F4" w14:textId="192C434D" w:rsidR="00B96091" w:rsidRDefault="00B96091" w:rsidP="00B960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>DỰ THẢO XIN Ý KIẾN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4DAE" id="Text Box 2" o:spid="_x0000_s1027" type="#_x0000_t202" style="position:absolute;margin-left:171.3pt;margin-top:3.5pt;width:143pt;height:27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XkdwIAAGAFAAAOAAAAZHJzL2Uyb0RvYy54bWysVFFvEzEMfkfiP0R5p9eWMrZq16lsKkKa&#10;tokW7TnNJeuJJA6J27vy63Fy164MXoZ4uXPsz4792c7lVWsN26kQa3AlHw2GnCknoardU8m/rRbv&#10;zjmLKFwlDDhV8r2K/Gr29s1l46dqDBswlQqMgrg4bXzJN4h+WhRRbpQVcQBeOTJqCFYgHcNTUQXR&#10;UHRrivFweFY0ECofQKoYSXvTGfksx9daSbzXOipkpuSUG+ZvyN91+hazSzF9CsJvatmnIf4hCytq&#10;R5ceQ90IFGwb6j9C2VoGiKBxIMEWoHUtVa6BqhkNX1Sz3Aivci1ETvRHmuL/Cyvvdg+B1VXJx5w5&#10;YalFK9Ui+wQtGyd2Gh+nBFp6gmFLauryQR9JmYpudbDpT+UwshPP+yO3KZhMTuejs9GQTJJs7yfj&#10;C5IpfPHs7UPEzwosS0LJA/UuUyp2txE76AGSLnOwqI3J/TPuNwXF7DQqD0DvnQrpEs4S7o1KXsZ9&#10;VZoIyHknRR49dW0C2wkaGiGlcphLznEJnVCa7n6NY49Prl1Wr3E+euSbweHR2dYOQmbpRdrV90PK&#10;usMT1Sd1JxHbdZs7f+znGqo9tTlAtybRy0VNvbgVER9EoL2g9tGu4z19tIGm5NBLnG0g/PybPuFp&#10;XMnKWUN7VvL4YyuC4sx8cTTIF6PJJC1mPkw+fBzTIZxa1qcWt7XXQF0Z0aviZRYTHs1B1AHsIz0J&#10;83QrmYSTdHfJ8SBeY7f99KRINZ9nEK2iF3jrll6m0InlNGmr9lEE348j0iDfwWEjxfTFVHbY5Olg&#10;vkXQdR7ZxHPHas8/rXEe+v7JSe/E6Tmjnh/G2S8AAAD//wMAUEsDBBQABgAIAAAAIQCQrd1h3AAA&#10;AAgBAAAPAAAAZHJzL2Rvd25yZXYueG1sTI/NTsMwEITvSLyDtUjcqN1QQglxKgTiCqL8SNy28TaJ&#10;iNdR7Dbh7VlOcNvRjGa/KTez79WRxtgFtrBcGFDEdXAdNxbeXh8v1qBiQnbYByYL3xRhU52elFi4&#10;MPELHbepUVLCsUALbUpDoXWsW/IYF2EgFm8fRo9J5NhoN+Ik5b7XmTG59tixfGhxoPuW6q/twVt4&#10;f9p/fqzMc/Pgr4YpzEazv9HWnp/Nd7egEs3pLwy/+IIOlTDtwoFdVL2Fy1WWS9TCtUwSP8/Wondy&#10;LA3oqtT/B1Q/AAAA//8DAFBLAQItABQABgAIAAAAIQC2gziS/gAAAOEBAAATAAAAAAAAAAAAAAAA&#10;AAAAAABbQ29udGVudF9UeXBlc10ueG1sUEsBAi0AFAAGAAgAAAAhADj9If/WAAAAlAEAAAsAAAAA&#10;AAAAAAAAAAAALwEAAF9yZWxzLy5yZWxzUEsBAi0AFAAGAAgAAAAhAM96FeR3AgAAYAUAAA4AAAAA&#10;AAAAAAAAAAAALgIAAGRycy9lMm9Eb2MueG1sUEsBAi0AFAAGAAgAAAAhAJCt3WHcAAAACAEAAA8A&#10;AAAAAAAAAAAAAAAA0QQAAGRycy9kb3ducmV2LnhtbFBLBQYAAAAABAAEAPMAAADaBQAAAAA=&#10;" filled="f" stroked="f">
                <v:textbox>
                  <w:txbxContent>
                    <w:p w14:paraId="4244E0F4" w14:textId="192C434D" w:rsidR="00B96091" w:rsidRDefault="00B96091" w:rsidP="00B960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>DỰ THẢO XIN Ý KIẾN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B80CD" w14:textId="6BDE0ACC" w:rsidR="005E5EB9" w:rsidRPr="00654E20" w:rsidRDefault="005E5EB9" w:rsidP="005E5EB9">
      <w:pPr>
        <w:spacing w:after="0" w:line="240" w:lineRule="auto"/>
        <w:rPr>
          <w:sz w:val="36"/>
          <w:szCs w:val="36"/>
          <w:lang w:val="pt-BR"/>
        </w:rPr>
      </w:pPr>
    </w:p>
    <w:p w14:paraId="7428D70A" w14:textId="77777777" w:rsidR="005E5EB9" w:rsidRPr="00654E20" w:rsidRDefault="005E5EB9" w:rsidP="005E5EB9">
      <w:pPr>
        <w:spacing w:after="0" w:line="240" w:lineRule="auto"/>
        <w:rPr>
          <w:sz w:val="36"/>
          <w:szCs w:val="36"/>
          <w:lang w:val="pt-BR"/>
        </w:rPr>
      </w:pPr>
    </w:p>
    <w:p w14:paraId="5DCE9F08" w14:textId="77777777" w:rsidR="005E5EB9" w:rsidRPr="00654E20" w:rsidRDefault="005E5EB9" w:rsidP="005E5EB9">
      <w:pPr>
        <w:spacing w:after="0" w:line="240" w:lineRule="auto"/>
        <w:rPr>
          <w:sz w:val="36"/>
          <w:szCs w:val="36"/>
          <w:lang w:val="pt-BR"/>
        </w:rPr>
      </w:pPr>
    </w:p>
    <w:p w14:paraId="5AB7E52C" w14:textId="77777777" w:rsidR="005E5EB9" w:rsidRPr="00654E20" w:rsidRDefault="005E5EB9" w:rsidP="005E5EB9">
      <w:pPr>
        <w:spacing w:after="0" w:line="240" w:lineRule="auto"/>
        <w:rPr>
          <w:sz w:val="36"/>
          <w:szCs w:val="36"/>
          <w:lang w:val="pt-BR"/>
        </w:rPr>
      </w:pPr>
    </w:p>
    <w:p w14:paraId="5BDFBF12" w14:textId="77777777" w:rsidR="005E5EB9" w:rsidRPr="00654E20" w:rsidRDefault="005E5EB9" w:rsidP="005E5EB9">
      <w:pPr>
        <w:spacing w:after="0" w:line="240" w:lineRule="auto"/>
        <w:rPr>
          <w:sz w:val="36"/>
          <w:szCs w:val="36"/>
          <w:lang w:val="pt-BR"/>
        </w:rPr>
      </w:pPr>
    </w:p>
    <w:p w14:paraId="31B1F992" w14:textId="77777777" w:rsidR="005E5EB9" w:rsidRPr="00654E20" w:rsidRDefault="005E5EB9" w:rsidP="005E5EB9">
      <w:pPr>
        <w:spacing w:after="0" w:line="240" w:lineRule="auto"/>
        <w:rPr>
          <w:sz w:val="36"/>
          <w:szCs w:val="36"/>
          <w:lang w:val="pt-BR"/>
        </w:rPr>
      </w:pPr>
    </w:p>
    <w:p w14:paraId="13C01C53" w14:textId="77777777" w:rsidR="005E5EB9" w:rsidRPr="00654E20" w:rsidRDefault="005E5EB9" w:rsidP="005E5EB9">
      <w:pPr>
        <w:tabs>
          <w:tab w:val="left" w:pos="3840"/>
        </w:tabs>
        <w:spacing w:after="0" w:line="240" w:lineRule="auto"/>
        <w:rPr>
          <w:sz w:val="36"/>
          <w:szCs w:val="36"/>
          <w:lang w:val="pt-BR"/>
        </w:rPr>
      </w:pPr>
    </w:p>
    <w:p w14:paraId="4C0B5E2A" w14:textId="77777777" w:rsidR="005E5EB9" w:rsidRPr="00654E20" w:rsidRDefault="005E5EB9" w:rsidP="005E5EB9">
      <w:pPr>
        <w:tabs>
          <w:tab w:val="left" w:pos="3840"/>
        </w:tabs>
        <w:spacing w:after="0" w:line="240" w:lineRule="auto"/>
        <w:rPr>
          <w:sz w:val="36"/>
          <w:szCs w:val="36"/>
          <w:lang w:val="pt-BR"/>
        </w:rPr>
      </w:pPr>
    </w:p>
    <w:p w14:paraId="6B284C12" w14:textId="77777777" w:rsidR="004451B9" w:rsidRPr="00654E20" w:rsidRDefault="004451B9" w:rsidP="005E5EB9">
      <w:pPr>
        <w:tabs>
          <w:tab w:val="left" w:pos="3840"/>
        </w:tabs>
        <w:spacing w:after="0" w:line="240" w:lineRule="auto"/>
        <w:rPr>
          <w:sz w:val="36"/>
          <w:szCs w:val="36"/>
          <w:lang w:val="pt-BR"/>
        </w:rPr>
      </w:pPr>
    </w:p>
    <w:p w14:paraId="03FB2E14" w14:textId="77777777" w:rsidR="004451B9" w:rsidRPr="00654E20" w:rsidRDefault="004451B9" w:rsidP="005E5EB9">
      <w:pPr>
        <w:tabs>
          <w:tab w:val="left" w:pos="3840"/>
        </w:tabs>
        <w:spacing w:after="0" w:line="240" w:lineRule="auto"/>
        <w:rPr>
          <w:sz w:val="36"/>
          <w:szCs w:val="36"/>
          <w:lang w:val="pt-BR"/>
        </w:rPr>
      </w:pPr>
    </w:p>
    <w:p w14:paraId="56235928" w14:textId="77777777" w:rsidR="005E5EB9" w:rsidRPr="00654E20" w:rsidRDefault="005E5EB9" w:rsidP="005E5EB9">
      <w:pPr>
        <w:tabs>
          <w:tab w:val="left" w:pos="3840"/>
        </w:tabs>
        <w:spacing w:after="0" w:line="240" w:lineRule="auto"/>
        <w:rPr>
          <w:sz w:val="36"/>
          <w:szCs w:val="36"/>
          <w:lang w:val="pt-BR"/>
        </w:rPr>
      </w:pPr>
    </w:p>
    <w:p w14:paraId="25202D99" w14:textId="77777777" w:rsidR="005E5EB9" w:rsidRPr="00654E20" w:rsidRDefault="005E5EB9" w:rsidP="005E5EB9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5E8206CB" w14:textId="77777777" w:rsidR="004451B9" w:rsidRPr="00654E20" w:rsidRDefault="004451B9" w:rsidP="005E5EB9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3D4B8D23" w14:textId="77777777" w:rsidR="004451B9" w:rsidRPr="00654E20" w:rsidRDefault="004451B9" w:rsidP="004451B9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16724711" w14:textId="77777777" w:rsidR="004451B9" w:rsidRPr="00654E20" w:rsidRDefault="004451B9" w:rsidP="004451B9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391D185D" w14:textId="581234F5" w:rsidR="00AA0B03" w:rsidRDefault="004451B9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654E20">
        <w:rPr>
          <w:b/>
          <w:sz w:val="24"/>
          <w:szCs w:val="24"/>
          <w:lang w:val="pt-BR"/>
        </w:rPr>
        <w:t>HÀ</w:t>
      </w:r>
      <w:r w:rsidR="00750AE5">
        <w:rPr>
          <w:b/>
          <w:sz w:val="24"/>
          <w:szCs w:val="24"/>
          <w:lang w:val="pt-BR"/>
        </w:rPr>
        <w:t xml:space="preserve"> NỘI </w:t>
      </w:r>
      <w:r w:rsidR="00DA3986">
        <w:rPr>
          <w:b/>
          <w:sz w:val="24"/>
          <w:szCs w:val="24"/>
          <w:lang w:val="pt-BR"/>
        </w:rPr>
        <w:t>–</w:t>
      </w:r>
      <w:r w:rsidRPr="00654E20">
        <w:rPr>
          <w:b/>
          <w:sz w:val="24"/>
          <w:szCs w:val="24"/>
          <w:lang w:val="pt-BR"/>
        </w:rPr>
        <w:t xml:space="preserve"> </w:t>
      </w:r>
      <w:r w:rsidR="00F66011">
        <w:rPr>
          <w:b/>
          <w:sz w:val="24"/>
          <w:szCs w:val="24"/>
          <w:lang w:val="pt-BR"/>
        </w:rPr>
        <w:t>2021</w:t>
      </w:r>
    </w:p>
    <w:p w14:paraId="2C3C82AD" w14:textId="7F7478F2" w:rsidR="00AA0B03" w:rsidRDefault="000A121C">
      <w:pPr>
        <w:rPr>
          <w:b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A28D9" wp14:editId="6E7451D6">
                <wp:simplePos x="0" y="0"/>
                <wp:positionH relativeFrom="column">
                  <wp:posOffset>-862965</wp:posOffset>
                </wp:positionH>
                <wp:positionV relativeFrom="paragraph">
                  <wp:posOffset>76835</wp:posOffset>
                </wp:positionV>
                <wp:extent cx="7772400" cy="1828800"/>
                <wp:effectExtent l="0" t="0" r="25400" b="254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7D57" w14:textId="77777777" w:rsidR="00BC347B" w:rsidRDefault="00BC347B" w:rsidP="005E5EB9">
                            <w:pPr>
                              <w:ind w:left="180"/>
                            </w:pPr>
                          </w:p>
                          <w:p w14:paraId="234A6639" w14:textId="77777777" w:rsidR="00BC347B" w:rsidRDefault="00BC347B" w:rsidP="005E5EB9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28D9" id="Text Box 5" o:spid="_x0000_s1028" type="#_x0000_t202" style="position:absolute;margin-left:-67.95pt;margin-top:6.05pt;width:612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PRLwIAAFgEAAAOAAAAZHJzL2Uyb0RvYy54bWysVM1u2zAMvg/YOwi6L06MZEmNOEWXLsOA&#10;7gdo9wCyLMfCZFGjlNjd04+S0zTdgB2G+SCQIvWR/Eh6fT10hh0Veg225LPJlDNlJdTa7kv+7WH3&#10;ZsWZD8LWwoBVJX9Unl9vXr9a965QObRgaoWMQKwvelfyNgRXZJmXreqEn4BTlowNYCcCqbjPahQ9&#10;oXcmy6fTt1kPWDsEqbyn29vRyDcJv2mUDF+axqvATMkpt5BOTGcVz2yzFsUehWu1PKUh/iGLTmhL&#10;Qc9QtyIIdkD9B1SnJYKHJkwkdBk0jZYq1UDVzKa/VXPfCqdSLUSOd2ea/P+DlZ+PX5HpuuRLzqzo&#10;qEUPagjsHQxsEdnpnS/I6d6RWxjomrqcKvXuDuR3zyxsW2H36gYR+laJmrKbxZfZxdMRx0eQqv8E&#10;NYURhwAJaGiwi9QRGYzQqUuP587EVCRdLpfLfD4lkyTbbJWvVqTEGKJ4eu7Qhw8KOhaFkiO1PsGL&#10;450Po+uTS4zmweh6p41JCu6rrUF2FDQmu912e0Z/4WYs60t+tcgXIwN/gdjRd0rwBUSnA8270V3J&#10;qQT6opMoIm/vbZ3kILQZZarO2BORkbuRxTBUQ+pYHt9GkiuoH4lZhHG8aR1JaAF/ctbTaJfc/zgI&#10;VJyZj5a6czWbz+MuJGW+WOak4KWlurQIKwmq5IGzUdyGcX8ODvW+pUjjPFi4oY42OnH9nNUpfRrf&#10;1K3TqsX9uNST1/MPYfMLAAD//wMAUEsDBBQABgAIAAAAIQAJ18vS4AAAAAwBAAAPAAAAZHJzL2Rv&#10;d25yZXYueG1sTI9NTsMwEIX3SNzBGiR2rZ2UQhLiVAgJoS5Y0PYAbjwkgXgcYrdNb890VXYzep/e&#10;T7maXC+OOIbOk4ZkrkAg1d521GjYbd9mGYgQDVnTe0INZwywqm5vSlNYf6JPPG5iI9iEQmE0tDEO&#10;hZShbtGZMPcDEmtffnQm8js20o7mxOaul6lSj9KZjjihNQO+tlj/bA6OQ6Rcputz857v1LT9fmjy&#10;34+nqPX93fTyDCLiFK8wXOpzdai4094fyAbRa5gli2XOLCtpAuJCqCzja69hoVQCsirl/xHVHwAA&#10;AP//AwBQSwECLQAUAAYACAAAACEAtoM4kv4AAADhAQAAEwAAAAAAAAAAAAAAAAAAAAAAW0NvbnRl&#10;bnRfVHlwZXNdLnhtbFBLAQItABQABgAIAAAAIQA4/SH/1gAAAJQBAAALAAAAAAAAAAAAAAAAAC8B&#10;AABfcmVscy8ucmVsc1BLAQItABQABgAIAAAAIQB6fmPRLwIAAFgEAAAOAAAAAAAAAAAAAAAAAC4C&#10;AABkcnMvZTJvRG9jLnhtbFBLAQItABQABgAIAAAAIQAJ18vS4AAAAAwBAAAPAAAAAAAAAAAAAAAA&#10;AIkEAABkcnMvZG93bnJldi54bWxQSwUGAAAAAAQABADzAAAAlgUAAAAA&#10;" fillcolor="#fc0" strokecolor="white">
                <v:textbox>
                  <w:txbxContent>
                    <w:p w14:paraId="69F97D57" w14:textId="77777777" w:rsidR="00BC347B" w:rsidRDefault="00BC347B" w:rsidP="005E5EB9">
                      <w:pPr>
                        <w:ind w:left="180"/>
                      </w:pPr>
                    </w:p>
                    <w:p w14:paraId="234A6639" w14:textId="77777777" w:rsidR="00BC347B" w:rsidRDefault="00BC347B" w:rsidP="005E5EB9">
                      <w:pPr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AA0B03">
        <w:rPr>
          <w:b/>
          <w:sz w:val="24"/>
          <w:szCs w:val="24"/>
          <w:lang w:val="pt-BR"/>
        </w:rPr>
        <w:br w:type="page"/>
      </w:r>
    </w:p>
    <w:p w14:paraId="286DE6FD" w14:textId="77777777" w:rsidR="00A30297" w:rsidRDefault="00A30297">
      <w:pPr>
        <w:rPr>
          <w:b/>
          <w:sz w:val="24"/>
          <w:szCs w:val="24"/>
          <w:lang w:val="pt-BR"/>
        </w:rPr>
        <w:sectPr w:rsidR="00A30297" w:rsidSect="00130B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134" w:right="680" w:bottom="1134" w:left="1134" w:header="720" w:footer="720" w:gutter="0"/>
          <w:cols w:space="720"/>
          <w:docGrid w:linePitch="360"/>
        </w:sectPr>
      </w:pPr>
    </w:p>
    <w:p w14:paraId="1B433DF8" w14:textId="77777777" w:rsidR="00AA0B03" w:rsidRDefault="00AA0B03">
      <w:pPr>
        <w:rPr>
          <w:b/>
          <w:sz w:val="24"/>
          <w:szCs w:val="24"/>
          <w:lang w:val="pt-BR"/>
        </w:rPr>
      </w:pPr>
    </w:p>
    <w:p w14:paraId="7DAD268F" w14:textId="77777777" w:rsidR="00AA0B03" w:rsidRDefault="00AA0B03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76AD497C" w14:textId="77777777" w:rsidR="00AA0B03" w:rsidRDefault="00AA0B03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70E91EE4" w14:textId="77777777" w:rsidR="00AA0B03" w:rsidRDefault="00AA0B03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3A5312FB" w14:textId="77777777" w:rsidR="00AA0B03" w:rsidRDefault="00AA0B03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1C6A45E0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34076F54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1C46B1E6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5F2389DD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716CBDCC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73BA2521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472F6417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001F9F00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582371E7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62D59FE1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386377B8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5AF4A6C8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76AF37CC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3AFC7197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019E77AA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37616503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2E6CFD08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2633F227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31DD7844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185BA817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0F4C369A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79D766EB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57942F52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6AE830A2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689E9A81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279A372F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6243C443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5CCD3566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47867BF2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0D4DD05A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7D3ED393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6E47A829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4E0B0D2D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190560ED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7E6414F3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60849899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59DF1C31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5F49723E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1FB0AAB0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5790E692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6CEA5790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752E180F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045DF542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2396978E" w14:textId="77777777" w:rsidR="00137A3B" w:rsidRDefault="00137A3B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200BEE4B" w14:textId="77777777" w:rsidR="00AA0B03" w:rsidRDefault="00AA0B03" w:rsidP="00AA0B03">
      <w:pPr>
        <w:tabs>
          <w:tab w:val="left" w:pos="3840"/>
        </w:tabs>
        <w:spacing w:after="0" w:line="240" w:lineRule="auto"/>
        <w:jc w:val="center"/>
        <w:rPr>
          <w:b/>
          <w:sz w:val="24"/>
          <w:szCs w:val="24"/>
          <w:lang w:val="pt-BR"/>
        </w:rPr>
      </w:pPr>
    </w:p>
    <w:p w14:paraId="04C17530" w14:textId="77777777" w:rsidR="00AA0B03" w:rsidRDefault="00AA0B03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5DD85091" w14:textId="77777777" w:rsidR="00B36FBE" w:rsidRPr="001C0B0E" w:rsidRDefault="00B36FBE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2E5809C2" w14:textId="77777777" w:rsidR="00CA108F" w:rsidRPr="001C0B0E" w:rsidRDefault="00CA108F" w:rsidP="00CA108F">
      <w:pPr>
        <w:rPr>
          <w:b/>
          <w:sz w:val="24"/>
          <w:szCs w:val="24"/>
          <w:lang w:val="pt-BR"/>
        </w:rPr>
      </w:pPr>
      <w:r w:rsidRPr="001C0B0E">
        <w:rPr>
          <w:b/>
          <w:sz w:val="24"/>
          <w:szCs w:val="24"/>
          <w:lang w:val="pt-BR"/>
        </w:rPr>
        <w:t xml:space="preserve">Mục lục  </w:t>
      </w:r>
    </w:p>
    <w:p w14:paraId="027B12F9" w14:textId="77777777" w:rsidR="00CA108F" w:rsidRPr="001C0B0E" w:rsidRDefault="00CA108F" w:rsidP="00CA108F">
      <w:pPr>
        <w:tabs>
          <w:tab w:val="left" w:pos="10065"/>
        </w:tabs>
        <w:jc w:val="right"/>
        <w:rPr>
          <w:lang w:val="pt-BR"/>
        </w:rPr>
      </w:pPr>
      <w:r w:rsidRPr="001C0B0E">
        <w:rPr>
          <w:lang w:val="pt-BR"/>
        </w:rPr>
        <w:t>Trang</w:t>
      </w:r>
    </w:p>
    <w:p w14:paraId="46939679" w14:textId="77777777" w:rsidR="00CA108F" w:rsidRPr="001C0B0E" w:rsidRDefault="00CA108F" w:rsidP="00CA108F">
      <w:pPr>
        <w:tabs>
          <w:tab w:val="left" w:pos="709"/>
          <w:tab w:val="right" w:leader="dot" w:pos="10065"/>
        </w:tabs>
        <w:spacing w:line="360" w:lineRule="auto"/>
        <w:rPr>
          <w:lang w:val="pt-BR"/>
        </w:rPr>
      </w:pPr>
      <w:r w:rsidRPr="001C0B0E">
        <w:rPr>
          <w:lang w:val="pt-BR"/>
        </w:rPr>
        <w:t>Lời nói đầu</w:t>
      </w:r>
      <w:r w:rsidRPr="001C0B0E">
        <w:rPr>
          <w:lang w:val="pt-BR"/>
        </w:rPr>
        <w:tab/>
        <w:t>4</w:t>
      </w:r>
    </w:p>
    <w:p w14:paraId="27008CC2" w14:textId="77777777" w:rsidR="00CA108F" w:rsidRPr="001C0B0E" w:rsidRDefault="00CA108F" w:rsidP="00CA108F">
      <w:pPr>
        <w:tabs>
          <w:tab w:val="left" w:pos="426"/>
          <w:tab w:val="right" w:leader="dot" w:pos="10065"/>
        </w:tabs>
        <w:spacing w:line="360" w:lineRule="auto"/>
        <w:rPr>
          <w:lang w:val="pt-BR"/>
        </w:rPr>
      </w:pPr>
      <w:r w:rsidRPr="001C0B0E">
        <w:rPr>
          <w:lang w:val="pt-BR"/>
        </w:rPr>
        <w:t>1     Phạm vi áp dụng</w:t>
      </w:r>
      <w:r w:rsidRPr="001C0B0E">
        <w:rPr>
          <w:lang w:val="pt-BR"/>
        </w:rPr>
        <w:tab/>
        <w:t>5</w:t>
      </w:r>
    </w:p>
    <w:p w14:paraId="5B24AF10" w14:textId="77777777" w:rsidR="00CA108F" w:rsidRPr="001C0B0E" w:rsidRDefault="00CA108F" w:rsidP="00CA108F">
      <w:pPr>
        <w:tabs>
          <w:tab w:val="left" w:pos="426"/>
          <w:tab w:val="right" w:leader="dot" w:pos="10065"/>
        </w:tabs>
        <w:spacing w:line="360" w:lineRule="auto"/>
        <w:rPr>
          <w:lang w:val="pt-BR"/>
        </w:rPr>
      </w:pPr>
      <w:r w:rsidRPr="001C0B0E">
        <w:rPr>
          <w:lang w:val="pt-BR"/>
        </w:rPr>
        <w:t>2     Tài liệu viện dẫn</w:t>
      </w:r>
      <w:r w:rsidRPr="001C0B0E">
        <w:rPr>
          <w:lang w:val="pt-BR"/>
        </w:rPr>
        <w:tab/>
        <w:t>5</w:t>
      </w:r>
    </w:p>
    <w:p w14:paraId="295CE8AF" w14:textId="047E8144" w:rsidR="00CA108F" w:rsidRPr="001C0B0E" w:rsidRDefault="00CA108F" w:rsidP="00CA108F">
      <w:pPr>
        <w:tabs>
          <w:tab w:val="left" w:pos="426"/>
          <w:tab w:val="right" w:leader="dot" w:pos="10065"/>
        </w:tabs>
        <w:spacing w:line="360" w:lineRule="auto"/>
        <w:rPr>
          <w:lang w:val="pt-BR"/>
        </w:rPr>
      </w:pPr>
      <w:r w:rsidRPr="001C0B0E">
        <w:rPr>
          <w:lang w:val="pt-BR"/>
        </w:rPr>
        <w:t>3     Thuật ngữ, định nghĩa</w:t>
      </w:r>
      <w:r w:rsidRPr="001C0B0E">
        <w:rPr>
          <w:lang w:val="pt-BR"/>
        </w:rPr>
        <w:tab/>
        <w:t>5</w:t>
      </w:r>
    </w:p>
    <w:p w14:paraId="69B1D8D9" w14:textId="016CDEBD" w:rsidR="00CA108F" w:rsidRPr="001C0B0E" w:rsidRDefault="00CA108F" w:rsidP="00CA108F">
      <w:pPr>
        <w:tabs>
          <w:tab w:val="left" w:pos="426"/>
          <w:tab w:val="right" w:leader="dot" w:pos="10065"/>
        </w:tabs>
        <w:spacing w:line="360" w:lineRule="auto"/>
        <w:rPr>
          <w:lang w:val="pt-BR"/>
        </w:rPr>
      </w:pPr>
      <w:r w:rsidRPr="001C0B0E">
        <w:rPr>
          <w:lang w:val="pt-BR"/>
        </w:rPr>
        <w:t>4     Yêu cầu kỹ thuật</w:t>
      </w:r>
      <w:r w:rsidRPr="001C0B0E">
        <w:rPr>
          <w:lang w:val="pt-BR"/>
        </w:rPr>
        <w:tab/>
        <w:t>5</w:t>
      </w:r>
    </w:p>
    <w:p w14:paraId="30B06CDE" w14:textId="7965DEBE" w:rsidR="00CA108F" w:rsidRPr="001C0B0E" w:rsidRDefault="00CA108F" w:rsidP="00CA108F">
      <w:pPr>
        <w:tabs>
          <w:tab w:val="left" w:pos="426"/>
          <w:tab w:val="right" w:leader="dot" w:pos="10065"/>
        </w:tabs>
        <w:spacing w:line="360" w:lineRule="auto"/>
        <w:rPr>
          <w:lang w:val="pt-BR"/>
        </w:rPr>
      </w:pPr>
      <w:r w:rsidRPr="001C0B0E">
        <w:rPr>
          <w:lang w:val="pt-BR"/>
        </w:rPr>
        <w:t>5     Phương pháp thử</w:t>
      </w:r>
      <w:r w:rsidR="00BD04A3" w:rsidRPr="001C0B0E">
        <w:rPr>
          <w:lang w:val="pt-BR"/>
        </w:rPr>
        <w:tab/>
        <w:t>6</w:t>
      </w:r>
    </w:p>
    <w:p w14:paraId="7B4D52EB" w14:textId="427F324D" w:rsidR="00CA108F" w:rsidRPr="001C0B0E" w:rsidRDefault="00CA108F" w:rsidP="00CA108F">
      <w:pPr>
        <w:tabs>
          <w:tab w:val="left" w:pos="426"/>
          <w:tab w:val="right" w:leader="dot" w:pos="10065"/>
        </w:tabs>
        <w:spacing w:line="360" w:lineRule="auto"/>
        <w:rPr>
          <w:lang w:val="pt-BR"/>
        </w:rPr>
      </w:pPr>
      <w:r w:rsidRPr="001C0B0E">
        <w:rPr>
          <w:lang w:val="pt-BR"/>
        </w:rPr>
        <w:t xml:space="preserve">6    </w:t>
      </w:r>
      <w:r w:rsidR="0027566F" w:rsidRPr="001C0B0E">
        <w:rPr>
          <w:lang w:val="pt-BR"/>
        </w:rPr>
        <w:t>Ghi nhãn, v</w:t>
      </w:r>
      <w:r w:rsidRPr="001C0B0E">
        <w:rPr>
          <w:lang w:val="pt-BR"/>
        </w:rPr>
        <w:t xml:space="preserve">ận chuyển và bảo quản </w:t>
      </w:r>
      <w:r w:rsidR="003F2327" w:rsidRPr="001C0B0E">
        <w:rPr>
          <w:lang w:val="pt-BR"/>
        </w:rPr>
        <w:tab/>
      </w:r>
      <w:r w:rsidR="001C0B0E" w:rsidRPr="001C0B0E">
        <w:rPr>
          <w:lang w:val="pt-BR"/>
        </w:rPr>
        <w:t>7</w:t>
      </w:r>
    </w:p>
    <w:p w14:paraId="374C935C" w14:textId="77777777" w:rsidR="00CA108F" w:rsidRPr="00950ED1" w:rsidRDefault="00CA108F" w:rsidP="00CA108F">
      <w:pPr>
        <w:tabs>
          <w:tab w:val="left" w:pos="567"/>
          <w:tab w:val="right" w:leader="dot" w:pos="10065"/>
        </w:tabs>
        <w:rPr>
          <w:lang w:val="pt-BR"/>
        </w:rPr>
      </w:pPr>
    </w:p>
    <w:p w14:paraId="4E97BE5D" w14:textId="77777777" w:rsidR="00B36FBE" w:rsidRDefault="00B36FBE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2E6EE102" w14:textId="77777777" w:rsidR="00B36FBE" w:rsidRDefault="00B36FBE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6EBAE0CA" w14:textId="77777777" w:rsidR="00B36FBE" w:rsidRDefault="00B36FBE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124EA823" w14:textId="77777777" w:rsidR="00B36FBE" w:rsidRDefault="00B36FBE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71924A8B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1442B846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5EA41FFB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596BD61F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1902395B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055F2696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6E94F8D7" w14:textId="77777777" w:rsidR="00B36FBE" w:rsidRDefault="00B36FBE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641B3DCC" w14:textId="77777777" w:rsidR="00B36FBE" w:rsidRDefault="00B36FBE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041EB852" w14:textId="77777777" w:rsidR="00B36FBE" w:rsidRDefault="00B36FBE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0FBE0000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0712AFBC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72EC6775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7249DB21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166862EC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3DA7BACC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4575E8B2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576CD625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05602F59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56051E01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1D5D00CE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13F49CA8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2A2A86E4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3C859299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6B55D324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56920AEE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3BBA3A3B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7258C73E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52E07F3F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097E791E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66B5ED63" w14:textId="77777777" w:rsidR="00CA108F" w:rsidRDefault="00CA108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466C0D06" w14:textId="77777777" w:rsidR="00324B6F" w:rsidRDefault="00324B6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3A3C713A" w14:textId="77777777" w:rsidR="00324B6F" w:rsidRDefault="00324B6F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2991C2E9" w14:textId="77777777" w:rsidR="00B36FBE" w:rsidRDefault="00B36FBE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</w:p>
    <w:p w14:paraId="0CB95FEC" w14:textId="77777777" w:rsidR="005E5EB9" w:rsidRPr="00654E20" w:rsidRDefault="005E5EB9" w:rsidP="00AA0B03">
      <w:pPr>
        <w:tabs>
          <w:tab w:val="left" w:pos="3840"/>
        </w:tabs>
        <w:spacing w:after="0" w:line="240" w:lineRule="auto"/>
        <w:rPr>
          <w:b/>
          <w:sz w:val="24"/>
          <w:szCs w:val="24"/>
          <w:lang w:val="pt-BR"/>
        </w:rPr>
      </w:pPr>
      <w:r w:rsidRPr="00654E20">
        <w:rPr>
          <w:b/>
          <w:sz w:val="24"/>
          <w:szCs w:val="24"/>
          <w:lang w:val="pt-BR"/>
        </w:rPr>
        <w:t>Lời nói đầu</w:t>
      </w:r>
    </w:p>
    <w:p w14:paraId="3EA19E07" w14:textId="77777777" w:rsidR="005E5EB9" w:rsidRPr="00654E20" w:rsidRDefault="005E5EB9" w:rsidP="005E5EB9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654E20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59383C59" w14:textId="77777777" w:rsidR="005E5EB9" w:rsidRPr="00654E20" w:rsidRDefault="005E5EB9" w:rsidP="005E5EB9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2EB1764" w14:textId="4841A6BA" w:rsidR="007310EC" w:rsidRPr="00CA108F" w:rsidRDefault="005E5EB9" w:rsidP="00CA108F">
      <w:pPr>
        <w:tabs>
          <w:tab w:val="left" w:pos="945"/>
          <w:tab w:val="left" w:pos="7088"/>
        </w:tabs>
        <w:spacing w:before="120" w:after="0" w:line="360" w:lineRule="auto"/>
        <w:ind w:right="3005"/>
        <w:jc w:val="both"/>
        <w:rPr>
          <w:lang w:val="pt-BR"/>
        </w:rPr>
        <w:sectPr w:rsidR="007310EC" w:rsidRPr="00CA108F" w:rsidSect="0005290C">
          <w:headerReference w:type="default" r:id="rId13"/>
          <w:footerReference w:type="default" r:id="rId14"/>
          <w:footerReference w:type="first" r:id="rId15"/>
          <w:pgSz w:w="11907" w:h="16840" w:code="9"/>
          <w:pgMar w:top="1134" w:right="680" w:bottom="1134" w:left="1134" w:header="720" w:footer="720" w:gutter="0"/>
          <w:cols w:space="720"/>
          <w:titlePg/>
          <w:docGrid w:linePitch="360"/>
        </w:sectPr>
      </w:pPr>
      <w:r w:rsidRPr="00654E20">
        <w:rPr>
          <w:b/>
          <w:lang w:val="pt-BR"/>
        </w:rPr>
        <w:t xml:space="preserve">TCVN </w:t>
      </w:r>
      <w:r w:rsidR="007D514B">
        <w:rPr>
          <w:b/>
          <w:lang w:val="vi-VN"/>
        </w:rPr>
        <w:t>....:XXXX</w:t>
      </w:r>
      <w:r w:rsidRPr="00654E20">
        <w:rPr>
          <w:lang w:val="pt-BR"/>
        </w:rPr>
        <w:t xml:space="preserve"> do Viện Vật liệu xây dựng – Bộ Xây dựng biên soạn, Bộ Xây dựng đề nghị, Tổng cục Tiêu chuẩn Đo lường Chất lượng thẩm định, B</w:t>
      </w:r>
      <w:r w:rsidR="00CA108F">
        <w:rPr>
          <w:lang w:val="pt-BR"/>
        </w:rPr>
        <w:t>ộ Khoa học và Công nghệ công bố.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557"/>
      </w:tblGrid>
      <w:tr w:rsidR="005E5EB9" w:rsidRPr="004051F8" w14:paraId="339651CE" w14:textId="77777777" w:rsidTr="004451B9">
        <w:trPr>
          <w:trHeight w:val="366"/>
        </w:trPr>
        <w:tc>
          <w:tcPr>
            <w:tcW w:w="2247" w:type="pct"/>
            <w:tcBorders>
              <w:top w:val="single" w:sz="18" w:space="0" w:color="auto"/>
              <w:bottom w:val="single" w:sz="18" w:space="0" w:color="auto"/>
            </w:tcBorders>
          </w:tcPr>
          <w:p w14:paraId="517780A3" w14:textId="068ACFFD" w:rsidR="005E5EB9" w:rsidRPr="00654E20" w:rsidRDefault="005E5EB9" w:rsidP="005E5EB9">
            <w:pPr>
              <w:overflowPunct w:val="0"/>
              <w:autoSpaceDE w:val="0"/>
              <w:autoSpaceDN w:val="0"/>
              <w:adjustRightInd w:val="0"/>
              <w:spacing w:before="60" w:after="60" w:line="360" w:lineRule="exact"/>
              <w:textAlignment w:val="baseline"/>
              <w:rPr>
                <w:sz w:val="28"/>
                <w:szCs w:val="28"/>
                <w:lang w:val="es-ES"/>
              </w:rPr>
            </w:pPr>
            <w:r w:rsidRPr="00654E20">
              <w:rPr>
                <w:sz w:val="28"/>
                <w:szCs w:val="28"/>
                <w:lang w:val="es-ES"/>
              </w:rPr>
              <w:lastRenderedPageBreak/>
              <w:br w:type="page"/>
            </w:r>
            <w:r w:rsidR="00A956BC">
              <w:rPr>
                <w:b/>
                <w:sz w:val="28"/>
                <w:szCs w:val="28"/>
                <w:lang w:val="es-ES"/>
              </w:rPr>
              <w:t xml:space="preserve">T I Ê </w:t>
            </w:r>
            <w:proofErr w:type="gramStart"/>
            <w:r w:rsidR="00A956BC">
              <w:rPr>
                <w:b/>
                <w:sz w:val="28"/>
                <w:szCs w:val="28"/>
                <w:lang w:val="es-ES"/>
              </w:rPr>
              <w:t xml:space="preserve">U  </w:t>
            </w:r>
            <w:r w:rsidRPr="00654E20">
              <w:rPr>
                <w:b/>
                <w:sz w:val="28"/>
                <w:szCs w:val="28"/>
                <w:lang w:val="es-ES"/>
              </w:rPr>
              <w:t>C</w:t>
            </w:r>
            <w:proofErr w:type="gramEnd"/>
            <w:r w:rsidRPr="00654E20">
              <w:rPr>
                <w:b/>
                <w:sz w:val="28"/>
                <w:szCs w:val="28"/>
                <w:lang w:val="es-ES"/>
              </w:rPr>
              <w:t xml:space="preserve"> H U Ẩ N  Q U Ố C  G I A </w:t>
            </w:r>
          </w:p>
        </w:tc>
        <w:tc>
          <w:tcPr>
            <w:tcW w:w="2753" w:type="pct"/>
            <w:tcBorders>
              <w:top w:val="single" w:sz="18" w:space="0" w:color="auto"/>
              <w:bottom w:val="single" w:sz="18" w:space="0" w:color="auto"/>
            </w:tcBorders>
          </w:tcPr>
          <w:p w14:paraId="708EDBE2" w14:textId="35308ABF" w:rsidR="005E5EB9" w:rsidRPr="007D514B" w:rsidRDefault="005E5EB9" w:rsidP="004B6184">
            <w:pPr>
              <w:overflowPunct w:val="0"/>
              <w:autoSpaceDE w:val="0"/>
              <w:autoSpaceDN w:val="0"/>
              <w:adjustRightInd w:val="0"/>
              <w:spacing w:before="60" w:after="60" w:line="360" w:lineRule="exact"/>
              <w:jc w:val="right"/>
              <w:textAlignment w:val="baseline"/>
              <w:rPr>
                <w:sz w:val="28"/>
                <w:szCs w:val="28"/>
                <w:lang w:val="vi-VN"/>
              </w:rPr>
            </w:pPr>
            <w:r w:rsidRPr="00654E20">
              <w:rPr>
                <w:b/>
                <w:sz w:val="28"/>
                <w:szCs w:val="28"/>
              </w:rPr>
              <w:t xml:space="preserve">TCVN </w:t>
            </w:r>
            <w:r w:rsidR="007D514B">
              <w:rPr>
                <w:b/>
                <w:sz w:val="28"/>
                <w:szCs w:val="28"/>
                <w:lang w:val="vi-VN"/>
              </w:rPr>
              <w:t>...</w:t>
            </w:r>
            <w:proofErr w:type="gramStart"/>
            <w:r w:rsidR="007D514B">
              <w:rPr>
                <w:b/>
                <w:sz w:val="28"/>
                <w:szCs w:val="28"/>
                <w:lang w:val="vi-VN"/>
              </w:rPr>
              <w:t>.:XXXX</w:t>
            </w:r>
            <w:proofErr w:type="gramEnd"/>
          </w:p>
        </w:tc>
      </w:tr>
    </w:tbl>
    <w:p w14:paraId="28CD2A79" w14:textId="77777777" w:rsidR="005E5EB9" w:rsidRPr="00654E20" w:rsidRDefault="005E5EB9" w:rsidP="005E5EB9">
      <w:pPr>
        <w:spacing w:before="120" w:after="0" w:line="240" w:lineRule="auto"/>
        <w:jc w:val="center"/>
        <w:rPr>
          <w:sz w:val="24"/>
          <w:szCs w:val="24"/>
        </w:rPr>
      </w:pPr>
    </w:p>
    <w:p w14:paraId="61E3273E" w14:textId="5C5041C7" w:rsidR="005E5EB9" w:rsidRPr="00654E20" w:rsidRDefault="005E5EB9" w:rsidP="005E5EB9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b/>
          <w:sz w:val="24"/>
          <w:szCs w:val="24"/>
        </w:rPr>
      </w:pPr>
      <w:r w:rsidRPr="00654E20">
        <w:rPr>
          <w:b/>
          <w:sz w:val="24"/>
          <w:szCs w:val="24"/>
        </w:rPr>
        <w:t xml:space="preserve">                                                      </w:t>
      </w:r>
      <w:r w:rsidR="00482EEB">
        <w:rPr>
          <w:b/>
          <w:sz w:val="24"/>
          <w:szCs w:val="24"/>
        </w:rPr>
        <w:t xml:space="preserve">                             </w:t>
      </w:r>
      <w:r w:rsidRPr="00654E20">
        <w:rPr>
          <w:b/>
          <w:sz w:val="24"/>
          <w:szCs w:val="24"/>
        </w:rPr>
        <w:t xml:space="preserve">                   </w:t>
      </w:r>
    </w:p>
    <w:p w14:paraId="626553B5" w14:textId="26986783" w:rsidR="005E5EB9" w:rsidRPr="00DA3986" w:rsidRDefault="00A66AAA" w:rsidP="00B94252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outlineLvl w:val="0"/>
        <w:rPr>
          <w:b/>
          <w:sz w:val="28"/>
          <w:szCs w:val="28"/>
          <w:lang w:val="vi-VN"/>
        </w:rPr>
      </w:pPr>
      <w:proofErr w:type="spellStart"/>
      <w:r>
        <w:rPr>
          <w:b/>
          <w:sz w:val="28"/>
          <w:szCs w:val="28"/>
        </w:rPr>
        <w:t>Tro</w:t>
      </w:r>
      <w:proofErr w:type="spellEnd"/>
      <w:r>
        <w:rPr>
          <w:b/>
          <w:sz w:val="28"/>
          <w:szCs w:val="28"/>
        </w:rPr>
        <w:t xml:space="preserve"> bay </w:t>
      </w:r>
      <w:proofErr w:type="spellStart"/>
      <w:r>
        <w:rPr>
          <w:b/>
          <w:sz w:val="28"/>
          <w:szCs w:val="28"/>
        </w:rPr>
        <w:t>làm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liệu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sét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5E5EB9" w:rsidRPr="00654E20">
        <w:rPr>
          <w:b/>
          <w:sz w:val="28"/>
          <w:szCs w:val="28"/>
        </w:rPr>
        <w:t>sản</w:t>
      </w:r>
      <w:proofErr w:type="spellEnd"/>
      <w:r w:rsidR="005E5EB9" w:rsidRPr="00654E20">
        <w:rPr>
          <w:b/>
          <w:sz w:val="28"/>
          <w:szCs w:val="28"/>
        </w:rPr>
        <w:t xml:space="preserve"> </w:t>
      </w:r>
      <w:proofErr w:type="spellStart"/>
      <w:r w:rsidR="005E5EB9" w:rsidRPr="00654E20">
        <w:rPr>
          <w:b/>
          <w:sz w:val="28"/>
          <w:szCs w:val="28"/>
        </w:rPr>
        <w:t>xuất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A3986">
        <w:rPr>
          <w:b/>
          <w:sz w:val="28"/>
          <w:szCs w:val="28"/>
        </w:rPr>
        <w:t>vật</w:t>
      </w:r>
      <w:proofErr w:type="spellEnd"/>
      <w:r w:rsidR="00DA3986">
        <w:rPr>
          <w:b/>
          <w:sz w:val="28"/>
          <w:szCs w:val="28"/>
          <w:lang w:val="vi-VN"/>
        </w:rPr>
        <w:t xml:space="preserve"> liệu xây dựng</w:t>
      </w:r>
    </w:p>
    <w:p w14:paraId="34B1A78C" w14:textId="2DC0CC94" w:rsidR="00A66AAA" w:rsidRDefault="0008172E" w:rsidP="00B9425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Fly ash </w:t>
      </w:r>
      <w:r w:rsidR="006E04A5">
        <w:rPr>
          <w:i/>
          <w:sz w:val="24"/>
          <w:szCs w:val="24"/>
        </w:rPr>
        <w:t>for replace</w:t>
      </w:r>
      <w:r w:rsidR="00320FA5">
        <w:rPr>
          <w:i/>
          <w:sz w:val="24"/>
          <w:szCs w:val="24"/>
        </w:rPr>
        <w:t>ment</w:t>
      </w:r>
      <w:r w:rsidR="00A66AAA" w:rsidRPr="00A66AAA">
        <w:rPr>
          <w:i/>
          <w:sz w:val="24"/>
          <w:szCs w:val="24"/>
        </w:rPr>
        <w:t xml:space="preserve"> </w:t>
      </w:r>
      <w:r w:rsidR="00320FA5">
        <w:rPr>
          <w:i/>
          <w:sz w:val="24"/>
          <w:szCs w:val="24"/>
        </w:rPr>
        <w:t xml:space="preserve">of </w:t>
      </w:r>
      <w:r w:rsidR="00A66AAA" w:rsidRPr="00A66AAA">
        <w:rPr>
          <w:i/>
          <w:sz w:val="24"/>
          <w:szCs w:val="24"/>
        </w:rPr>
        <w:t xml:space="preserve">clay for </w:t>
      </w:r>
      <w:r w:rsidR="00DA3986">
        <w:rPr>
          <w:i/>
          <w:sz w:val="24"/>
          <w:szCs w:val="24"/>
        </w:rPr>
        <w:t>construction</w:t>
      </w:r>
      <w:r w:rsidR="00DA3986">
        <w:rPr>
          <w:i/>
          <w:sz w:val="24"/>
          <w:szCs w:val="24"/>
          <w:lang w:val="vi-VN"/>
        </w:rPr>
        <w:t xml:space="preserve"> materials </w:t>
      </w:r>
      <w:r w:rsidR="00A66AAA" w:rsidRPr="00A66AAA">
        <w:rPr>
          <w:i/>
          <w:sz w:val="24"/>
          <w:szCs w:val="24"/>
        </w:rPr>
        <w:t xml:space="preserve">production </w:t>
      </w:r>
    </w:p>
    <w:p w14:paraId="7EAB1745" w14:textId="77777777" w:rsidR="009944CB" w:rsidRDefault="009944CB" w:rsidP="005E5EB9">
      <w:pPr>
        <w:overflowPunct w:val="0"/>
        <w:autoSpaceDE w:val="0"/>
        <w:autoSpaceDN w:val="0"/>
        <w:adjustRightInd w:val="0"/>
        <w:spacing w:before="360" w:after="120" w:line="360" w:lineRule="auto"/>
        <w:textAlignment w:val="baseline"/>
        <w:outlineLvl w:val="0"/>
        <w:rPr>
          <w:b/>
          <w:sz w:val="24"/>
          <w:szCs w:val="20"/>
        </w:rPr>
      </w:pPr>
    </w:p>
    <w:p w14:paraId="664E838D" w14:textId="6A92F9E4" w:rsidR="005E5EB9" w:rsidRPr="00654E20" w:rsidRDefault="000F12CF" w:rsidP="005E5EB9">
      <w:pPr>
        <w:overflowPunct w:val="0"/>
        <w:autoSpaceDE w:val="0"/>
        <w:autoSpaceDN w:val="0"/>
        <w:adjustRightInd w:val="0"/>
        <w:spacing w:before="360" w:after="120" w:line="360" w:lineRule="auto"/>
        <w:textAlignment w:val="baseline"/>
        <w:outlineLvl w:val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1 </w:t>
      </w:r>
      <w:proofErr w:type="spellStart"/>
      <w:r w:rsidR="005E5EB9" w:rsidRPr="00654E20">
        <w:rPr>
          <w:b/>
          <w:sz w:val="24"/>
          <w:szCs w:val="20"/>
        </w:rPr>
        <w:t>Phạm</w:t>
      </w:r>
      <w:proofErr w:type="spellEnd"/>
      <w:r w:rsidR="005E5EB9" w:rsidRPr="00654E20">
        <w:rPr>
          <w:b/>
          <w:sz w:val="24"/>
          <w:szCs w:val="20"/>
        </w:rPr>
        <w:t xml:space="preserve"> vi </w:t>
      </w:r>
      <w:proofErr w:type="spellStart"/>
      <w:r w:rsidR="005E5EB9" w:rsidRPr="00654E20">
        <w:rPr>
          <w:b/>
          <w:sz w:val="24"/>
          <w:szCs w:val="20"/>
        </w:rPr>
        <w:t>áp</w:t>
      </w:r>
      <w:proofErr w:type="spellEnd"/>
      <w:r w:rsidR="005E5EB9" w:rsidRPr="00654E20">
        <w:rPr>
          <w:b/>
          <w:sz w:val="24"/>
          <w:szCs w:val="20"/>
        </w:rPr>
        <w:t xml:space="preserve"> </w:t>
      </w:r>
      <w:proofErr w:type="spellStart"/>
      <w:r w:rsidR="005E5EB9" w:rsidRPr="00654E20">
        <w:rPr>
          <w:b/>
          <w:sz w:val="24"/>
          <w:szCs w:val="20"/>
        </w:rPr>
        <w:t>dụng</w:t>
      </w:r>
      <w:proofErr w:type="spellEnd"/>
    </w:p>
    <w:p w14:paraId="6D199C2D" w14:textId="05B188EF" w:rsidR="005E5EB9" w:rsidRDefault="005E5EB9" w:rsidP="005E5EB9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szCs w:val="20"/>
        </w:rPr>
      </w:pPr>
      <w:proofErr w:type="spellStart"/>
      <w:r w:rsidRPr="00654E20">
        <w:rPr>
          <w:szCs w:val="20"/>
        </w:rPr>
        <w:t>Tiêu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chuẩn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này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áp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dụng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cho</w:t>
      </w:r>
      <w:proofErr w:type="spellEnd"/>
      <w:r w:rsidR="008441D5">
        <w:rPr>
          <w:szCs w:val="20"/>
        </w:rPr>
        <w:t xml:space="preserve"> </w:t>
      </w:r>
      <w:proofErr w:type="spellStart"/>
      <w:r w:rsidR="008441D5">
        <w:rPr>
          <w:szCs w:val="20"/>
        </w:rPr>
        <w:t>tro</w:t>
      </w:r>
      <w:proofErr w:type="spellEnd"/>
      <w:r w:rsidR="008441D5">
        <w:rPr>
          <w:szCs w:val="20"/>
        </w:rPr>
        <w:t xml:space="preserve"> bay </w:t>
      </w:r>
      <w:proofErr w:type="spellStart"/>
      <w:r w:rsidR="008441D5">
        <w:rPr>
          <w:szCs w:val="20"/>
        </w:rPr>
        <w:t>làm</w:t>
      </w:r>
      <w:proofErr w:type="spellEnd"/>
      <w:r w:rsidR="008441D5">
        <w:rPr>
          <w:szCs w:val="20"/>
        </w:rPr>
        <w:t xml:space="preserve"> </w:t>
      </w:r>
      <w:proofErr w:type="spellStart"/>
      <w:r w:rsidR="008441D5">
        <w:rPr>
          <w:szCs w:val="20"/>
        </w:rPr>
        <w:t>nguyên</w:t>
      </w:r>
      <w:proofErr w:type="spellEnd"/>
      <w:r w:rsidR="008441D5">
        <w:rPr>
          <w:szCs w:val="20"/>
        </w:rPr>
        <w:t xml:space="preserve"> </w:t>
      </w:r>
      <w:proofErr w:type="spellStart"/>
      <w:r w:rsidR="008441D5">
        <w:rPr>
          <w:szCs w:val="20"/>
        </w:rPr>
        <w:t>liệu</w:t>
      </w:r>
      <w:proofErr w:type="spellEnd"/>
      <w:r w:rsidR="008441D5">
        <w:rPr>
          <w:szCs w:val="20"/>
        </w:rPr>
        <w:t xml:space="preserve"> </w:t>
      </w:r>
      <w:proofErr w:type="spellStart"/>
      <w:r w:rsidR="008441D5">
        <w:rPr>
          <w:szCs w:val="20"/>
        </w:rPr>
        <w:t>thay</w:t>
      </w:r>
      <w:proofErr w:type="spellEnd"/>
      <w:r w:rsidR="008441D5">
        <w:rPr>
          <w:szCs w:val="20"/>
        </w:rPr>
        <w:t xml:space="preserve"> </w:t>
      </w:r>
      <w:proofErr w:type="spellStart"/>
      <w:r w:rsidR="008441D5">
        <w:rPr>
          <w:szCs w:val="20"/>
        </w:rPr>
        <w:t>thế</w:t>
      </w:r>
      <w:proofErr w:type="spellEnd"/>
      <w:r w:rsidR="008441D5">
        <w:rPr>
          <w:szCs w:val="20"/>
        </w:rPr>
        <w:t xml:space="preserve"> </w:t>
      </w:r>
      <w:proofErr w:type="spellStart"/>
      <w:r w:rsidR="008441D5">
        <w:rPr>
          <w:szCs w:val="20"/>
        </w:rPr>
        <w:t>sét</w:t>
      </w:r>
      <w:proofErr w:type="spellEnd"/>
      <w:r w:rsidR="008441D5">
        <w:rPr>
          <w:szCs w:val="20"/>
        </w:rPr>
        <w:t xml:space="preserve"> </w:t>
      </w:r>
      <w:proofErr w:type="spellStart"/>
      <w:r w:rsidR="008441D5">
        <w:rPr>
          <w:szCs w:val="20"/>
        </w:rPr>
        <w:t>để</w:t>
      </w:r>
      <w:proofErr w:type="spellEnd"/>
      <w:r w:rsidR="008441D5">
        <w:rPr>
          <w:szCs w:val="20"/>
        </w:rPr>
        <w:t xml:space="preserve"> </w:t>
      </w:r>
      <w:proofErr w:type="spellStart"/>
      <w:r w:rsidR="008441D5">
        <w:rPr>
          <w:szCs w:val="20"/>
        </w:rPr>
        <w:t>sản</w:t>
      </w:r>
      <w:proofErr w:type="spellEnd"/>
      <w:r w:rsidR="008441D5">
        <w:rPr>
          <w:szCs w:val="20"/>
        </w:rPr>
        <w:t xml:space="preserve"> </w:t>
      </w:r>
      <w:proofErr w:type="spellStart"/>
      <w:r w:rsidR="008441D5">
        <w:rPr>
          <w:szCs w:val="20"/>
        </w:rPr>
        <w:t>xuất</w:t>
      </w:r>
      <w:proofErr w:type="spellEnd"/>
      <w:r w:rsidR="008441D5">
        <w:rPr>
          <w:szCs w:val="20"/>
        </w:rPr>
        <w:t xml:space="preserve"> </w:t>
      </w:r>
      <w:r w:rsidR="00DA3986">
        <w:rPr>
          <w:szCs w:val="20"/>
          <w:lang w:val="vi-VN"/>
        </w:rPr>
        <w:t xml:space="preserve">gạch, ngói nung và </w:t>
      </w:r>
      <w:proofErr w:type="spellStart"/>
      <w:r w:rsidR="00DA3986">
        <w:rPr>
          <w:szCs w:val="20"/>
        </w:rPr>
        <w:t>clanhke</w:t>
      </w:r>
      <w:proofErr w:type="spellEnd"/>
      <w:r w:rsidR="00DA3986">
        <w:rPr>
          <w:szCs w:val="20"/>
        </w:rPr>
        <w:t xml:space="preserve"> xi </w:t>
      </w:r>
      <w:proofErr w:type="spellStart"/>
      <w:r w:rsidR="00DA3986">
        <w:rPr>
          <w:szCs w:val="20"/>
        </w:rPr>
        <w:t>măng</w:t>
      </w:r>
      <w:proofErr w:type="spellEnd"/>
      <w:r w:rsidR="00DA3986">
        <w:rPr>
          <w:szCs w:val="20"/>
        </w:rPr>
        <w:t xml:space="preserve"> </w:t>
      </w:r>
      <w:proofErr w:type="spellStart"/>
      <w:r w:rsidR="00DA3986">
        <w:rPr>
          <w:szCs w:val="20"/>
        </w:rPr>
        <w:t>poóc</w:t>
      </w:r>
      <w:proofErr w:type="spellEnd"/>
      <w:r w:rsidR="00DA3986">
        <w:rPr>
          <w:szCs w:val="20"/>
        </w:rPr>
        <w:t xml:space="preserve"> </w:t>
      </w:r>
      <w:proofErr w:type="spellStart"/>
      <w:r w:rsidR="00DA3986">
        <w:rPr>
          <w:szCs w:val="20"/>
        </w:rPr>
        <w:t>lăng</w:t>
      </w:r>
      <w:proofErr w:type="spellEnd"/>
      <w:r w:rsidR="008441D5">
        <w:rPr>
          <w:szCs w:val="20"/>
        </w:rPr>
        <w:t>.</w:t>
      </w:r>
    </w:p>
    <w:p w14:paraId="74138DE9" w14:textId="77777777" w:rsidR="00A779E2" w:rsidRDefault="00116D0C" w:rsidP="005E5EB9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sz w:val="20"/>
          <w:szCs w:val="20"/>
        </w:rPr>
      </w:pPr>
      <w:r w:rsidRPr="00116D0C">
        <w:rPr>
          <w:sz w:val="20"/>
          <w:szCs w:val="20"/>
        </w:rPr>
        <w:t>CHÚ THÍCH:</w:t>
      </w:r>
    </w:p>
    <w:p w14:paraId="1620744D" w14:textId="2D380E7E" w:rsidR="002020F5" w:rsidRPr="00116D0C" w:rsidRDefault="00116D0C" w:rsidP="005E5EB9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sz w:val="20"/>
          <w:szCs w:val="20"/>
        </w:rPr>
      </w:pPr>
      <w:proofErr w:type="spellStart"/>
      <w:r w:rsidRPr="00116D0C">
        <w:rPr>
          <w:sz w:val="20"/>
          <w:szCs w:val="20"/>
        </w:rPr>
        <w:t>Tiêu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chuẩn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này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chỉ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áp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dụng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đối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với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tro</w:t>
      </w:r>
      <w:proofErr w:type="spellEnd"/>
      <w:r w:rsidRPr="00116D0C">
        <w:rPr>
          <w:sz w:val="20"/>
          <w:szCs w:val="20"/>
        </w:rPr>
        <w:t xml:space="preserve"> bay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phân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định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phải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chất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thải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nguy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hại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theo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quy</w:t>
      </w:r>
      <w:proofErr w:type="spellEnd"/>
      <w:r w:rsidRPr="00116D0C">
        <w:rPr>
          <w:sz w:val="20"/>
          <w:szCs w:val="20"/>
        </w:rPr>
        <w:t xml:space="preserve"> </w:t>
      </w:r>
      <w:proofErr w:type="spellStart"/>
      <w:r w:rsidRPr="00116D0C">
        <w:rPr>
          <w:sz w:val="20"/>
          <w:szCs w:val="20"/>
        </w:rPr>
        <w:t>định</w:t>
      </w:r>
      <w:proofErr w:type="spellEnd"/>
      <w:r>
        <w:rPr>
          <w:sz w:val="20"/>
          <w:szCs w:val="20"/>
        </w:rPr>
        <w:t>.</w:t>
      </w:r>
    </w:p>
    <w:p w14:paraId="50CFE2C0" w14:textId="6668706F" w:rsidR="005E5EB9" w:rsidRPr="00654E20" w:rsidRDefault="000F12CF" w:rsidP="005E5EB9">
      <w:pPr>
        <w:overflowPunct w:val="0"/>
        <w:autoSpaceDE w:val="0"/>
        <w:autoSpaceDN w:val="0"/>
        <w:adjustRightInd w:val="0"/>
        <w:spacing w:before="360" w:after="120" w:line="360" w:lineRule="auto"/>
        <w:jc w:val="both"/>
        <w:textAlignment w:val="baseline"/>
        <w:outlineLvl w:val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2 </w:t>
      </w:r>
      <w:proofErr w:type="spellStart"/>
      <w:r w:rsidR="005E5EB9" w:rsidRPr="00654E20">
        <w:rPr>
          <w:b/>
          <w:sz w:val="24"/>
          <w:szCs w:val="20"/>
        </w:rPr>
        <w:t>Tài</w:t>
      </w:r>
      <w:proofErr w:type="spellEnd"/>
      <w:r w:rsidR="005E5EB9" w:rsidRPr="00654E20">
        <w:rPr>
          <w:b/>
          <w:sz w:val="24"/>
          <w:szCs w:val="20"/>
        </w:rPr>
        <w:t xml:space="preserve"> </w:t>
      </w:r>
      <w:proofErr w:type="spellStart"/>
      <w:r w:rsidR="005E5EB9" w:rsidRPr="00654E20">
        <w:rPr>
          <w:b/>
          <w:sz w:val="24"/>
          <w:szCs w:val="20"/>
        </w:rPr>
        <w:t>liệu</w:t>
      </w:r>
      <w:proofErr w:type="spellEnd"/>
      <w:r w:rsidR="005E5EB9" w:rsidRPr="00654E20">
        <w:rPr>
          <w:b/>
          <w:sz w:val="24"/>
          <w:szCs w:val="20"/>
        </w:rPr>
        <w:t xml:space="preserve"> </w:t>
      </w:r>
      <w:proofErr w:type="spellStart"/>
      <w:r w:rsidR="005E5EB9" w:rsidRPr="00654E20">
        <w:rPr>
          <w:b/>
          <w:sz w:val="24"/>
          <w:szCs w:val="20"/>
        </w:rPr>
        <w:t>viện</w:t>
      </w:r>
      <w:proofErr w:type="spellEnd"/>
      <w:r w:rsidR="005E5EB9" w:rsidRPr="00654E20">
        <w:rPr>
          <w:b/>
          <w:sz w:val="24"/>
          <w:szCs w:val="20"/>
        </w:rPr>
        <w:t xml:space="preserve"> </w:t>
      </w:r>
      <w:proofErr w:type="spellStart"/>
      <w:r w:rsidR="005E5EB9" w:rsidRPr="00654E20">
        <w:rPr>
          <w:b/>
          <w:sz w:val="24"/>
          <w:szCs w:val="20"/>
        </w:rPr>
        <w:t>dẫn</w:t>
      </w:r>
      <w:proofErr w:type="spellEnd"/>
    </w:p>
    <w:p w14:paraId="523AC128" w14:textId="77777777" w:rsidR="005E5EB9" w:rsidRDefault="005E5EB9" w:rsidP="005E5EB9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</w:pPr>
      <w:proofErr w:type="spellStart"/>
      <w:r w:rsidRPr="00654E20">
        <w:rPr>
          <w:szCs w:val="20"/>
        </w:rPr>
        <w:t>Các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tài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liệu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viện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dẫn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sau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là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cần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thiết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khi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áp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dụng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tiêu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chuẩn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này</w:t>
      </w:r>
      <w:proofErr w:type="spellEnd"/>
      <w:r w:rsidRPr="00654E20">
        <w:rPr>
          <w:szCs w:val="20"/>
        </w:rPr>
        <w:t xml:space="preserve">. </w:t>
      </w:r>
      <w:proofErr w:type="spellStart"/>
      <w:r w:rsidRPr="00654E20">
        <w:rPr>
          <w:szCs w:val="20"/>
        </w:rPr>
        <w:t>Đối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với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các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tài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liệu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viện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dẫn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ghi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năm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công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bố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thì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áp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dụng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bản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được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nêu</w:t>
      </w:r>
      <w:proofErr w:type="spellEnd"/>
      <w:r w:rsidRPr="00654E20">
        <w:rPr>
          <w:szCs w:val="20"/>
        </w:rPr>
        <w:t xml:space="preserve">. </w:t>
      </w:r>
      <w:proofErr w:type="spellStart"/>
      <w:r w:rsidRPr="00654E20">
        <w:rPr>
          <w:szCs w:val="20"/>
        </w:rPr>
        <w:t>Đối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với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các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tài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liệu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viện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dẫn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không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ghi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năm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công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bố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thì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áp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rPr>
          <w:szCs w:val="20"/>
        </w:rPr>
        <w:t>dụng</w:t>
      </w:r>
      <w:proofErr w:type="spellEnd"/>
      <w:r w:rsidRPr="00654E20">
        <w:rPr>
          <w:szCs w:val="20"/>
        </w:rPr>
        <w:t xml:space="preserve"> </w:t>
      </w:r>
      <w:proofErr w:type="spellStart"/>
      <w:r w:rsidRPr="00654E20">
        <w:t>phiên</w:t>
      </w:r>
      <w:proofErr w:type="spellEnd"/>
      <w:r w:rsidRPr="00654E20">
        <w:t xml:space="preserve"> </w:t>
      </w:r>
      <w:proofErr w:type="spellStart"/>
      <w:r w:rsidRPr="00654E20">
        <w:t>bản</w:t>
      </w:r>
      <w:proofErr w:type="spellEnd"/>
      <w:r w:rsidRPr="00654E20">
        <w:t xml:space="preserve"> </w:t>
      </w:r>
      <w:proofErr w:type="spellStart"/>
      <w:r w:rsidRPr="00654E20">
        <w:t>mới</w:t>
      </w:r>
      <w:proofErr w:type="spellEnd"/>
      <w:r w:rsidRPr="00654E20">
        <w:t xml:space="preserve"> </w:t>
      </w:r>
      <w:proofErr w:type="spellStart"/>
      <w:r w:rsidRPr="00654E20">
        <w:t>nhất</w:t>
      </w:r>
      <w:proofErr w:type="spellEnd"/>
      <w:r w:rsidRPr="00654E20">
        <w:t xml:space="preserve">, bao </w:t>
      </w:r>
      <w:proofErr w:type="spellStart"/>
      <w:r w:rsidRPr="00654E20">
        <w:t>gồm</w:t>
      </w:r>
      <w:proofErr w:type="spellEnd"/>
      <w:r w:rsidRPr="00654E20">
        <w:t xml:space="preserve"> </w:t>
      </w:r>
      <w:proofErr w:type="spellStart"/>
      <w:r w:rsidRPr="00654E20">
        <w:t>cả</w:t>
      </w:r>
      <w:proofErr w:type="spellEnd"/>
      <w:r w:rsidRPr="00654E20">
        <w:t xml:space="preserve"> </w:t>
      </w:r>
      <w:proofErr w:type="spellStart"/>
      <w:r w:rsidRPr="00654E20">
        <w:t>bản</w:t>
      </w:r>
      <w:proofErr w:type="spellEnd"/>
      <w:r w:rsidRPr="00654E20">
        <w:t xml:space="preserve"> </w:t>
      </w:r>
      <w:proofErr w:type="spellStart"/>
      <w:r w:rsidRPr="00654E20">
        <w:t>sửa</w:t>
      </w:r>
      <w:proofErr w:type="spellEnd"/>
      <w:r w:rsidRPr="00654E20">
        <w:t xml:space="preserve"> </w:t>
      </w:r>
      <w:proofErr w:type="spellStart"/>
      <w:r w:rsidRPr="00654E20">
        <w:t>đổi</w:t>
      </w:r>
      <w:proofErr w:type="spellEnd"/>
      <w:r w:rsidRPr="00654E20">
        <w:t xml:space="preserve">, </w:t>
      </w:r>
      <w:proofErr w:type="spellStart"/>
      <w:r w:rsidRPr="00654E20">
        <w:t>bổ</w:t>
      </w:r>
      <w:proofErr w:type="spellEnd"/>
      <w:r w:rsidRPr="00654E20">
        <w:t xml:space="preserve"> sung (</w:t>
      </w:r>
      <w:proofErr w:type="spellStart"/>
      <w:r w:rsidRPr="00654E20">
        <w:t>nếu</w:t>
      </w:r>
      <w:proofErr w:type="spellEnd"/>
      <w:r w:rsidRPr="00654E20">
        <w:t xml:space="preserve"> </w:t>
      </w:r>
      <w:proofErr w:type="spellStart"/>
      <w:r w:rsidRPr="00654E20">
        <w:t>có</w:t>
      </w:r>
      <w:proofErr w:type="spellEnd"/>
      <w:r w:rsidRPr="00654E20">
        <w:t>).</w:t>
      </w:r>
    </w:p>
    <w:p w14:paraId="7271D063" w14:textId="1E9E0BC7" w:rsidR="008441D5" w:rsidRDefault="00021D86" w:rsidP="008441D5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i/>
        </w:rPr>
      </w:pPr>
      <w:r>
        <w:t>TCVN 141:2008</w:t>
      </w:r>
      <w:r w:rsidR="008441D5">
        <w:t xml:space="preserve"> </w:t>
      </w:r>
      <w:r w:rsidR="008441D5" w:rsidRPr="00021D86">
        <w:rPr>
          <w:i/>
        </w:rPr>
        <w:t xml:space="preserve">Xi </w:t>
      </w:r>
      <w:proofErr w:type="spellStart"/>
      <w:r w:rsidR="008441D5" w:rsidRPr="00021D86">
        <w:rPr>
          <w:i/>
        </w:rPr>
        <w:t>măng</w:t>
      </w:r>
      <w:proofErr w:type="spellEnd"/>
      <w:r w:rsidR="008441D5" w:rsidRPr="00021D86">
        <w:rPr>
          <w:i/>
        </w:rPr>
        <w:t xml:space="preserve"> </w:t>
      </w:r>
      <w:r w:rsidR="00E5456B" w:rsidRPr="00021D86">
        <w:rPr>
          <w:i/>
        </w:rPr>
        <w:t xml:space="preserve">- </w:t>
      </w:r>
      <w:proofErr w:type="spellStart"/>
      <w:r w:rsidR="00E5456B" w:rsidRPr="00021D86">
        <w:rPr>
          <w:i/>
        </w:rPr>
        <w:t>Phương</w:t>
      </w:r>
      <w:proofErr w:type="spellEnd"/>
      <w:r w:rsidR="00E5456B" w:rsidRPr="00021D86">
        <w:rPr>
          <w:i/>
        </w:rPr>
        <w:t xml:space="preserve"> </w:t>
      </w:r>
      <w:proofErr w:type="spellStart"/>
      <w:r w:rsidR="00E5456B" w:rsidRPr="00021D86">
        <w:rPr>
          <w:i/>
        </w:rPr>
        <w:t>pháp</w:t>
      </w:r>
      <w:proofErr w:type="spellEnd"/>
      <w:r w:rsidR="00E5456B" w:rsidRPr="00021D86">
        <w:rPr>
          <w:i/>
        </w:rPr>
        <w:t xml:space="preserve"> </w:t>
      </w:r>
      <w:proofErr w:type="spellStart"/>
      <w:r w:rsidR="00E5456B" w:rsidRPr="00021D86">
        <w:rPr>
          <w:i/>
        </w:rPr>
        <w:t>phân</w:t>
      </w:r>
      <w:proofErr w:type="spellEnd"/>
      <w:r w:rsidR="00E5456B" w:rsidRPr="00021D86">
        <w:rPr>
          <w:i/>
        </w:rPr>
        <w:t xml:space="preserve"> </w:t>
      </w:r>
      <w:proofErr w:type="spellStart"/>
      <w:r w:rsidR="00E5456B" w:rsidRPr="00021D86">
        <w:rPr>
          <w:i/>
        </w:rPr>
        <w:t>tích</w:t>
      </w:r>
      <w:proofErr w:type="spellEnd"/>
      <w:r w:rsidR="00E5456B" w:rsidRPr="00021D86">
        <w:rPr>
          <w:i/>
        </w:rPr>
        <w:t xml:space="preserve"> </w:t>
      </w:r>
      <w:proofErr w:type="spellStart"/>
      <w:r w:rsidR="00E5456B" w:rsidRPr="00021D86">
        <w:rPr>
          <w:i/>
        </w:rPr>
        <w:t>hoá</w:t>
      </w:r>
      <w:proofErr w:type="spellEnd"/>
      <w:r w:rsidR="00E5456B" w:rsidRPr="00021D86">
        <w:rPr>
          <w:i/>
        </w:rPr>
        <w:t xml:space="preserve"> </w:t>
      </w:r>
      <w:proofErr w:type="spellStart"/>
      <w:r w:rsidR="00E5456B" w:rsidRPr="00021D86">
        <w:rPr>
          <w:i/>
        </w:rPr>
        <w:t>học</w:t>
      </w:r>
      <w:proofErr w:type="spellEnd"/>
    </w:p>
    <w:p w14:paraId="367F0C04" w14:textId="54970937" w:rsidR="007D514B" w:rsidRDefault="007D514B" w:rsidP="007D514B">
      <w:pPr>
        <w:spacing w:before="120"/>
        <w:rPr>
          <w:rFonts w:cs="Arial"/>
          <w:i/>
        </w:rPr>
      </w:pPr>
      <w:r>
        <w:rPr>
          <w:rFonts w:cs="Arial"/>
        </w:rPr>
        <w:t xml:space="preserve">TCVN 4345:1986 </w:t>
      </w:r>
      <w:proofErr w:type="spellStart"/>
      <w:r w:rsidRPr="00C4407E">
        <w:rPr>
          <w:rFonts w:cs="Arial"/>
          <w:i/>
        </w:rPr>
        <w:t>Đất</w:t>
      </w:r>
      <w:proofErr w:type="spellEnd"/>
      <w:r w:rsidRPr="00C4407E">
        <w:rPr>
          <w:rFonts w:cs="Arial"/>
          <w:i/>
        </w:rPr>
        <w:t xml:space="preserve"> </w:t>
      </w:r>
      <w:proofErr w:type="spellStart"/>
      <w:r w:rsidRPr="00C4407E">
        <w:rPr>
          <w:rFonts w:cs="Arial"/>
          <w:i/>
        </w:rPr>
        <w:t>sét</w:t>
      </w:r>
      <w:proofErr w:type="spellEnd"/>
      <w:r w:rsidRPr="00C4407E">
        <w:rPr>
          <w:rFonts w:cs="Arial"/>
          <w:i/>
        </w:rPr>
        <w:t xml:space="preserve"> </w:t>
      </w:r>
      <w:proofErr w:type="spellStart"/>
      <w:r w:rsidRPr="00C4407E">
        <w:rPr>
          <w:rFonts w:cs="Arial"/>
          <w:i/>
        </w:rPr>
        <w:t>để</w:t>
      </w:r>
      <w:proofErr w:type="spellEnd"/>
      <w:r w:rsidRPr="00C4407E">
        <w:rPr>
          <w:rFonts w:cs="Arial"/>
          <w:i/>
        </w:rPr>
        <w:t xml:space="preserve"> </w:t>
      </w:r>
      <w:proofErr w:type="spellStart"/>
      <w:r w:rsidRPr="00C4407E">
        <w:rPr>
          <w:rFonts w:cs="Arial"/>
          <w:i/>
        </w:rPr>
        <w:t>sản</w:t>
      </w:r>
      <w:proofErr w:type="spellEnd"/>
      <w:r w:rsidRPr="00C4407E">
        <w:rPr>
          <w:rFonts w:cs="Arial"/>
          <w:i/>
        </w:rPr>
        <w:t xml:space="preserve"> </w:t>
      </w:r>
      <w:proofErr w:type="spellStart"/>
      <w:r w:rsidRPr="00C4407E">
        <w:rPr>
          <w:rFonts w:cs="Arial"/>
          <w:i/>
        </w:rPr>
        <w:t>xuất</w:t>
      </w:r>
      <w:proofErr w:type="spellEnd"/>
      <w:r w:rsidRPr="00C4407E">
        <w:rPr>
          <w:rFonts w:cs="Arial"/>
          <w:i/>
        </w:rPr>
        <w:t xml:space="preserve"> </w:t>
      </w:r>
      <w:proofErr w:type="spellStart"/>
      <w:r w:rsidRPr="00C4407E">
        <w:rPr>
          <w:rFonts w:cs="Arial"/>
          <w:i/>
        </w:rPr>
        <w:t>gạch</w:t>
      </w:r>
      <w:proofErr w:type="spellEnd"/>
      <w:r>
        <w:rPr>
          <w:rFonts w:cs="Arial"/>
          <w:i/>
        </w:rPr>
        <w:t>,</w:t>
      </w:r>
      <w:r w:rsidRPr="00C4407E">
        <w:rPr>
          <w:rFonts w:cs="Arial"/>
          <w:i/>
        </w:rPr>
        <w:t xml:space="preserve"> </w:t>
      </w:r>
      <w:proofErr w:type="spellStart"/>
      <w:r w:rsidRPr="00C4407E">
        <w:rPr>
          <w:rFonts w:cs="Arial"/>
          <w:i/>
        </w:rPr>
        <w:t>ngói</w:t>
      </w:r>
      <w:proofErr w:type="spellEnd"/>
      <w:r w:rsidRPr="00C4407E">
        <w:rPr>
          <w:rFonts w:cs="Arial"/>
          <w:i/>
        </w:rPr>
        <w:t xml:space="preserve"> </w:t>
      </w:r>
      <w:proofErr w:type="spellStart"/>
      <w:r w:rsidRPr="00C4407E">
        <w:rPr>
          <w:rFonts w:cs="Arial"/>
          <w:i/>
        </w:rPr>
        <w:t>nung</w:t>
      </w:r>
      <w:proofErr w:type="spellEnd"/>
      <w:r w:rsidRPr="00C4407E">
        <w:rPr>
          <w:rFonts w:cs="Arial"/>
          <w:i/>
        </w:rPr>
        <w:t xml:space="preserve"> – </w:t>
      </w:r>
      <w:proofErr w:type="spellStart"/>
      <w:r w:rsidRPr="00C4407E">
        <w:rPr>
          <w:rFonts w:cs="Arial"/>
          <w:i/>
        </w:rPr>
        <w:t>Phương</w:t>
      </w:r>
      <w:proofErr w:type="spellEnd"/>
      <w:r w:rsidRPr="00C4407E">
        <w:rPr>
          <w:rFonts w:cs="Arial"/>
          <w:i/>
        </w:rPr>
        <w:t xml:space="preserve"> </w:t>
      </w:r>
      <w:proofErr w:type="spellStart"/>
      <w:r w:rsidRPr="00C4407E">
        <w:rPr>
          <w:rFonts w:cs="Arial"/>
          <w:i/>
        </w:rPr>
        <w:t>pháp</w:t>
      </w:r>
      <w:proofErr w:type="spellEnd"/>
      <w:r w:rsidRPr="00C4407E">
        <w:rPr>
          <w:rFonts w:cs="Arial"/>
          <w:i/>
        </w:rPr>
        <w:t xml:space="preserve"> </w:t>
      </w:r>
      <w:proofErr w:type="spellStart"/>
      <w:r w:rsidRPr="00C4407E">
        <w:rPr>
          <w:rFonts w:cs="Arial"/>
          <w:i/>
        </w:rPr>
        <w:t>thử</w:t>
      </w:r>
      <w:proofErr w:type="spellEnd"/>
      <w:r w:rsidRPr="00C4407E">
        <w:rPr>
          <w:rFonts w:cs="Arial"/>
          <w:i/>
        </w:rPr>
        <w:t xml:space="preserve"> </w:t>
      </w:r>
      <w:proofErr w:type="spellStart"/>
      <w:r w:rsidRPr="00C4407E">
        <w:rPr>
          <w:rFonts w:cs="Arial"/>
          <w:i/>
        </w:rPr>
        <w:t>cơ</w:t>
      </w:r>
      <w:proofErr w:type="spellEnd"/>
      <w:r w:rsidRPr="00C4407E">
        <w:rPr>
          <w:rFonts w:cs="Arial"/>
          <w:i/>
        </w:rPr>
        <w:t xml:space="preserve"> </w:t>
      </w:r>
      <w:proofErr w:type="spellStart"/>
      <w:r w:rsidRPr="00C4407E">
        <w:rPr>
          <w:rFonts w:cs="Arial"/>
          <w:i/>
        </w:rPr>
        <w:t>lý</w:t>
      </w:r>
      <w:proofErr w:type="spellEnd"/>
    </w:p>
    <w:p w14:paraId="34CDDE2F" w14:textId="051EDAB6" w:rsidR="00082EFC" w:rsidRDefault="00082EFC" w:rsidP="008441D5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</w:pPr>
      <w:r>
        <w:t xml:space="preserve">TCVN </w:t>
      </w:r>
      <w:r w:rsidR="00BE7F28">
        <w:t xml:space="preserve">5438:2015 </w:t>
      </w:r>
      <w:r w:rsidR="00BE7F28" w:rsidRPr="00021D86">
        <w:rPr>
          <w:i/>
        </w:rPr>
        <w:t xml:space="preserve">Xi </w:t>
      </w:r>
      <w:proofErr w:type="spellStart"/>
      <w:r w:rsidR="00BE7F28" w:rsidRPr="00021D86">
        <w:rPr>
          <w:i/>
        </w:rPr>
        <w:t>măng</w:t>
      </w:r>
      <w:proofErr w:type="spellEnd"/>
      <w:r w:rsidR="00BE7F28" w:rsidRPr="00021D86">
        <w:rPr>
          <w:i/>
        </w:rPr>
        <w:t xml:space="preserve"> - </w:t>
      </w:r>
      <w:proofErr w:type="spellStart"/>
      <w:r w:rsidR="00BE7F28" w:rsidRPr="00021D86">
        <w:rPr>
          <w:i/>
        </w:rPr>
        <w:t>Thuật</w:t>
      </w:r>
      <w:proofErr w:type="spellEnd"/>
      <w:r w:rsidR="00BE7F28" w:rsidRPr="00021D86">
        <w:rPr>
          <w:i/>
        </w:rPr>
        <w:t xml:space="preserve"> </w:t>
      </w:r>
      <w:proofErr w:type="spellStart"/>
      <w:r w:rsidR="00BE7F28" w:rsidRPr="00021D86">
        <w:rPr>
          <w:i/>
        </w:rPr>
        <w:t>ngữ</w:t>
      </w:r>
      <w:proofErr w:type="spellEnd"/>
      <w:r w:rsidR="00BE7F28" w:rsidRPr="00021D86">
        <w:rPr>
          <w:i/>
        </w:rPr>
        <w:t xml:space="preserve"> </w:t>
      </w:r>
      <w:proofErr w:type="spellStart"/>
      <w:r w:rsidR="00BE7F28" w:rsidRPr="00021D86">
        <w:rPr>
          <w:i/>
        </w:rPr>
        <w:t>và</w:t>
      </w:r>
      <w:proofErr w:type="spellEnd"/>
      <w:r w:rsidR="00BE7F28" w:rsidRPr="00021D86">
        <w:rPr>
          <w:i/>
        </w:rPr>
        <w:t xml:space="preserve"> </w:t>
      </w:r>
      <w:proofErr w:type="spellStart"/>
      <w:r w:rsidR="00BE7F28" w:rsidRPr="00021D86">
        <w:rPr>
          <w:i/>
        </w:rPr>
        <w:t>định</w:t>
      </w:r>
      <w:proofErr w:type="spellEnd"/>
      <w:r w:rsidR="00BE7F28" w:rsidRPr="00021D86">
        <w:rPr>
          <w:i/>
        </w:rPr>
        <w:t xml:space="preserve"> </w:t>
      </w:r>
      <w:proofErr w:type="spellStart"/>
      <w:r w:rsidR="00BE7F28" w:rsidRPr="00021D86">
        <w:rPr>
          <w:i/>
        </w:rPr>
        <w:t>nghĩa</w:t>
      </w:r>
      <w:proofErr w:type="spellEnd"/>
    </w:p>
    <w:p w14:paraId="29086420" w14:textId="5C45C8B5" w:rsidR="008441D5" w:rsidRDefault="00021D86" w:rsidP="008441D5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i/>
        </w:rPr>
      </w:pPr>
      <w:r>
        <w:t xml:space="preserve">TCVN 8262:2009 </w:t>
      </w:r>
      <w:proofErr w:type="spellStart"/>
      <w:r w:rsidR="008441D5" w:rsidRPr="00021D86">
        <w:rPr>
          <w:i/>
        </w:rPr>
        <w:t>Tro</w:t>
      </w:r>
      <w:proofErr w:type="spellEnd"/>
      <w:r w:rsidR="008441D5" w:rsidRPr="00021D86">
        <w:rPr>
          <w:i/>
        </w:rPr>
        <w:t xml:space="preserve"> bay -</w:t>
      </w:r>
      <w:r w:rsidR="00E5456B" w:rsidRPr="00021D86">
        <w:rPr>
          <w:i/>
        </w:rPr>
        <w:t xml:space="preserve">  </w:t>
      </w:r>
      <w:proofErr w:type="spellStart"/>
      <w:r w:rsidR="00E5456B" w:rsidRPr="00021D86">
        <w:rPr>
          <w:i/>
        </w:rPr>
        <w:t>Phương</w:t>
      </w:r>
      <w:proofErr w:type="spellEnd"/>
      <w:r w:rsidR="00E5456B" w:rsidRPr="00021D86">
        <w:rPr>
          <w:i/>
        </w:rPr>
        <w:t xml:space="preserve"> </w:t>
      </w:r>
      <w:proofErr w:type="spellStart"/>
      <w:r w:rsidR="00E5456B" w:rsidRPr="00021D86">
        <w:rPr>
          <w:i/>
        </w:rPr>
        <w:t>pháp</w:t>
      </w:r>
      <w:proofErr w:type="spellEnd"/>
      <w:r w:rsidR="00E5456B" w:rsidRPr="00021D86">
        <w:rPr>
          <w:i/>
        </w:rPr>
        <w:t xml:space="preserve"> </w:t>
      </w:r>
      <w:proofErr w:type="spellStart"/>
      <w:r w:rsidR="00E5456B" w:rsidRPr="00021D86">
        <w:rPr>
          <w:i/>
        </w:rPr>
        <w:t>phân</w:t>
      </w:r>
      <w:proofErr w:type="spellEnd"/>
      <w:r w:rsidR="00E5456B" w:rsidRPr="00021D86">
        <w:rPr>
          <w:i/>
        </w:rPr>
        <w:t xml:space="preserve"> </w:t>
      </w:r>
      <w:proofErr w:type="spellStart"/>
      <w:r w:rsidR="00E5456B" w:rsidRPr="00021D86">
        <w:rPr>
          <w:i/>
        </w:rPr>
        <w:t>tích</w:t>
      </w:r>
      <w:proofErr w:type="spellEnd"/>
      <w:r w:rsidR="00E5456B" w:rsidRPr="00021D86">
        <w:rPr>
          <w:i/>
        </w:rPr>
        <w:t xml:space="preserve"> </w:t>
      </w:r>
      <w:proofErr w:type="spellStart"/>
      <w:r w:rsidR="00E5456B" w:rsidRPr="00021D86">
        <w:rPr>
          <w:i/>
        </w:rPr>
        <w:t>hóa</w:t>
      </w:r>
      <w:proofErr w:type="spellEnd"/>
      <w:r w:rsidR="00E5456B" w:rsidRPr="00021D86">
        <w:rPr>
          <w:i/>
        </w:rPr>
        <w:t xml:space="preserve"> </w:t>
      </w:r>
      <w:proofErr w:type="spellStart"/>
      <w:r w:rsidR="00E5456B" w:rsidRPr="00021D86">
        <w:rPr>
          <w:i/>
        </w:rPr>
        <w:t>học</w:t>
      </w:r>
      <w:proofErr w:type="spellEnd"/>
    </w:p>
    <w:p w14:paraId="2F0AD1E0" w14:textId="40F4C419" w:rsidR="00000BA1" w:rsidRPr="00000BA1" w:rsidRDefault="00000BA1" w:rsidP="00000BA1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</w:pPr>
      <w:r w:rsidRPr="00440A49">
        <w:t>TCVN 8826</w:t>
      </w:r>
      <w:r>
        <w:t>:</w:t>
      </w:r>
      <w:r w:rsidRPr="00440A49">
        <w:t xml:space="preserve">2011 </w:t>
      </w:r>
      <w:proofErr w:type="spellStart"/>
      <w:r w:rsidRPr="00000BA1">
        <w:rPr>
          <w:i/>
        </w:rPr>
        <w:t>Phụ</w:t>
      </w:r>
      <w:proofErr w:type="spellEnd"/>
      <w:r w:rsidRPr="00000BA1">
        <w:rPr>
          <w:i/>
        </w:rPr>
        <w:t xml:space="preserve"> </w:t>
      </w:r>
      <w:proofErr w:type="spellStart"/>
      <w:r w:rsidRPr="00000BA1">
        <w:rPr>
          <w:i/>
        </w:rPr>
        <w:t>gia</w:t>
      </w:r>
      <w:proofErr w:type="spellEnd"/>
      <w:r w:rsidRPr="00000BA1">
        <w:rPr>
          <w:i/>
        </w:rPr>
        <w:t xml:space="preserve"> </w:t>
      </w:r>
      <w:proofErr w:type="spellStart"/>
      <w:r w:rsidRPr="00000BA1">
        <w:rPr>
          <w:i/>
        </w:rPr>
        <w:t>hoá</w:t>
      </w:r>
      <w:proofErr w:type="spellEnd"/>
      <w:r w:rsidRPr="00000BA1">
        <w:rPr>
          <w:i/>
        </w:rPr>
        <w:t xml:space="preserve"> </w:t>
      </w:r>
      <w:proofErr w:type="spellStart"/>
      <w:r w:rsidRPr="00000BA1">
        <w:rPr>
          <w:i/>
        </w:rPr>
        <w:t>học</w:t>
      </w:r>
      <w:proofErr w:type="spellEnd"/>
      <w:r w:rsidRPr="00000BA1">
        <w:rPr>
          <w:i/>
        </w:rPr>
        <w:t xml:space="preserve"> </w:t>
      </w:r>
      <w:proofErr w:type="spellStart"/>
      <w:r w:rsidRPr="00000BA1">
        <w:rPr>
          <w:i/>
        </w:rPr>
        <w:t>cho</w:t>
      </w:r>
      <w:proofErr w:type="spellEnd"/>
      <w:r w:rsidRPr="00000BA1">
        <w:rPr>
          <w:i/>
        </w:rPr>
        <w:t xml:space="preserve"> </w:t>
      </w:r>
      <w:proofErr w:type="spellStart"/>
      <w:r w:rsidRPr="00000BA1">
        <w:rPr>
          <w:i/>
        </w:rPr>
        <w:t>bê</w:t>
      </w:r>
      <w:proofErr w:type="spellEnd"/>
      <w:r w:rsidRPr="00000BA1">
        <w:rPr>
          <w:i/>
        </w:rPr>
        <w:t xml:space="preserve"> </w:t>
      </w:r>
      <w:proofErr w:type="spellStart"/>
      <w:r w:rsidRPr="00000BA1">
        <w:rPr>
          <w:i/>
        </w:rPr>
        <w:t>tông</w:t>
      </w:r>
      <w:proofErr w:type="spellEnd"/>
    </w:p>
    <w:p w14:paraId="204AB275" w14:textId="758CDA3A" w:rsidR="007D514B" w:rsidRPr="007D514B" w:rsidRDefault="00021D86" w:rsidP="008441D5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i/>
        </w:rPr>
      </w:pPr>
      <w:r>
        <w:t>TCVN 10302:2014</w:t>
      </w:r>
      <w:r w:rsidR="008441D5">
        <w:t xml:space="preserve"> </w:t>
      </w:r>
      <w:proofErr w:type="spellStart"/>
      <w:r w:rsidR="008441D5" w:rsidRPr="00021D86">
        <w:rPr>
          <w:i/>
        </w:rPr>
        <w:t>Phụ</w:t>
      </w:r>
      <w:proofErr w:type="spellEnd"/>
      <w:r w:rsidR="008441D5" w:rsidRPr="00021D86">
        <w:rPr>
          <w:i/>
        </w:rPr>
        <w:t xml:space="preserve"> </w:t>
      </w:r>
      <w:proofErr w:type="spellStart"/>
      <w:r w:rsidR="008441D5" w:rsidRPr="00021D86">
        <w:rPr>
          <w:i/>
        </w:rPr>
        <w:t>gia</w:t>
      </w:r>
      <w:proofErr w:type="spellEnd"/>
      <w:r w:rsidR="008441D5" w:rsidRPr="00021D86">
        <w:rPr>
          <w:i/>
        </w:rPr>
        <w:t xml:space="preserve"> </w:t>
      </w:r>
      <w:proofErr w:type="spellStart"/>
      <w:r w:rsidR="008441D5" w:rsidRPr="00021D86">
        <w:rPr>
          <w:i/>
        </w:rPr>
        <w:t>hoạt</w:t>
      </w:r>
      <w:proofErr w:type="spellEnd"/>
      <w:r w:rsidR="008441D5" w:rsidRPr="00021D86">
        <w:rPr>
          <w:i/>
        </w:rPr>
        <w:t xml:space="preserve"> </w:t>
      </w:r>
      <w:proofErr w:type="spellStart"/>
      <w:r w:rsidR="008441D5" w:rsidRPr="00021D86">
        <w:rPr>
          <w:i/>
        </w:rPr>
        <w:t>tính</w:t>
      </w:r>
      <w:proofErr w:type="spellEnd"/>
      <w:r w:rsidR="008441D5" w:rsidRPr="00021D86">
        <w:rPr>
          <w:i/>
        </w:rPr>
        <w:t xml:space="preserve"> </w:t>
      </w:r>
      <w:proofErr w:type="spellStart"/>
      <w:r w:rsidR="008441D5" w:rsidRPr="00021D86">
        <w:rPr>
          <w:i/>
        </w:rPr>
        <w:t>tro</w:t>
      </w:r>
      <w:proofErr w:type="spellEnd"/>
      <w:r w:rsidR="008441D5" w:rsidRPr="00021D86">
        <w:rPr>
          <w:i/>
        </w:rPr>
        <w:t xml:space="preserve"> bay </w:t>
      </w:r>
      <w:proofErr w:type="spellStart"/>
      <w:r w:rsidR="008441D5" w:rsidRPr="00021D86">
        <w:rPr>
          <w:i/>
        </w:rPr>
        <w:t>dùng</w:t>
      </w:r>
      <w:proofErr w:type="spellEnd"/>
      <w:r w:rsidR="008441D5" w:rsidRPr="00021D86">
        <w:rPr>
          <w:i/>
        </w:rPr>
        <w:t xml:space="preserve"> </w:t>
      </w:r>
      <w:proofErr w:type="spellStart"/>
      <w:r w:rsidR="008441D5" w:rsidRPr="00021D86">
        <w:rPr>
          <w:i/>
        </w:rPr>
        <w:t>cho</w:t>
      </w:r>
      <w:proofErr w:type="spellEnd"/>
      <w:r w:rsidR="008441D5" w:rsidRPr="00021D86">
        <w:rPr>
          <w:i/>
        </w:rPr>
        <w:t xml:space="preserve"> </w:t>
      </w:r>
      <w:proofErr w:type="spellStart"/>
      <w:r w:rsidR="008441D5" w:rsidRPr="00021D86">
        <w:rPr>
          <w:i/>
        </w:rPr>
        <w:t>bê</w:t>
      </w:r>
      <w:proofErr w:type="spellEnd"/>
      <w:r w:rsidR="008441D5" w:rsidRPr="00021D86">
        <w:rPr>
          <w:i/>
        </w:rPr>
        <w:t xml:space="preserve"> </w:t>
      </w:r>
      <w:proofErr w:type="spellStart"/>
      <w:r w:rsidR="008441D5" w:rsidRPr="00021D86">
        <w:rPr>
          <w:i/>
        </w:rPr>
        <w:t>tông</w:t>
      </w:r>
      <w:proofErr w:type="spellEnd"/>
      <w:r w:rsidR="008441D5" w:rsidRPr="00021D86">
        <w:rPr>
          <w:i/>
        </w:rPr>
        <w:t xml:space="preserve">, </w:t>
      </w:r>
      <w:proofErr w:type="spellStart"/>
      <w:r w:rsidR="008441D5" w:rsidRPr="00021D86">
        <w:rPr>
          <w:i/>
        </w:rPr>
        <w:t>vữa</w:t>
      </w:r>
      <w:proofErr w:type="spellEnd"/>
      <w:r w:rsidR="008441D5" w:rsidRPr="00021D86">
        <w:rPr>
          <w:i/>
        </w:rPr>
        <w:t xml:space="preserve"> </w:t>
      </w:r>
      <w:proofErr w:type="spellStart"/>
      <w:r w:rsidR="008441D5" w:rsidRPr="00021D86">
        <w:rPr>
          <w:i/>
        </w:rPr>
        <w:t>xây</w:t>
      </w:r>
      <w:proofErr w:type="spellEnd"/>
      <w:r w:rsidR="008441D5" w:rsidRPr="00021D86">
        <w:rPr>
          <w:i/>
        </w:rPr>
        <w:t xml:space="preserve"> </w:t>
      </w:r>
      <w:proofErr w:type="spellStart"/>
      <w:r w:rsidR="008441D5" w:rsidRPr="00021D86">
        <w:rPr>
          <w:i/>
        </w:rPr>
        <w:t>và</w:t>
      </w:r>
      <w:proofErr w:type="spellEnd"/>
      <w:r w:rsidR="008441D5" w:rsidRPr="00021D86">
        <w:rPr>
          <w:i/>
        </w:rPr>
        <w:t xml:space="preserve"> xi </w:t>
      </w:r>
      <w:proofErr w:type="spellStart"/>
      <w:r w:rsidR="008441D5" w:rsidRPr="00021D86">
        <w:rPr>
          <w:i/>
        </w:rPr>
        <w:t>măng</w:t>
      </w:r>
      <w:proofErr w:type="spellEnd"/>
      <w:r w:rsidR="007D514B">
        <w:rPr>
          <w:rFonts w:cs="Arial"/>
          <w:i/>
        </w:rPr>
        <w:tab/>
      </w:r>
    </w:p>
    <w:p w14:paraId="2B462DC7" w14:textId="3E56FF23" w:rsidR="00263EE7" w:rsidRPr="008E5D26" w:rsidRDefault="005E5EB9" w:rsidP="005E5EB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360" w:after="120" w:line="360" w:lineRule="auto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4"/>
        </w:rPr>
      </w:pPr>
      <w:r w:rsidRPr="008E5D26">
        <w:rPr>
          <w:b/>
          <w:color w:val="000000" w:themeColor="text1"/>
          <w:sz w:val="24"/>
        </w:rPr>
        <w:t xml:space="preserve">3 </w:t>
      </w:r>
      <w:proofErr w:type="spellStart"/>
      <w:r w:rsidRPr="008E5D26">
        <w:rPr>
          <w:b/>
          <w:color w:val="000000" w:themeColor="text1"/>
          <w:sz w:val="24"/>
        </w:rPr>
        <w:t>Thuật</w:t>
      </w:r>
      <w:proofErr w:type="spellEnd"/>
      <w:r w:rsidRPr="008E5D26">
        <w:rPr>
          <w:b/>
          <w:color w:val="000000" w:themeColor="text1"/>
          <w:sz w:val="24"/>
        </w:rPr>
        <w:t xml:space="preserve"> </w:t>
      </w:r>
      <w:proofErr w:type="spellStart"/>
      <w:r w:rsidRPr="008E5D26">
        <w:rPr>
          <w:b/>
          <w:color w:val="000000" w:themeColor="text1"/>
          <w:sz w:val="24"/>
        </w:rPr>
        <w:t>ngữ</w:t>
      </w:r>
      <w:proofErr w:type="spellEnd"/>
      <w:r w:rsidRPr="008E5D26">
        <w:rPr>
          <w:b/>
          <w:color w:val="000000" w:themeColor="text1"/>
          <w:sz w:val="24"/>
        </w:rPr>
        <w:t xml:space="preserve">, </w:t>
      </w:r>
      <w:proofErr w:type="spellStart"/>
      <w:r w:rsidRPr="008E5D26">
        <w:rPr>
          <w:b/>
          <w:color w:val="000000" w:themeColor="text1"/>
          <w:sz w:val="24"/>
        </w:rPr>
        <w:t>định</w:t>
      </w:r>
      <w:proofErr w:type="spellEnd"/>
      <w:r w:rsidRPr="008E5D26">
        <w:rPr>
          <w:b/>
          <w:color w:val="000000" w:themeColor="text1"/>
          <w:sz w:val="24"/>
        </w:rPr>
        <w:t xml:space="preserve"> </w:t>
      </w:r>
      <w:proofErr w:type="spellStart"/>
      <w:r w:rsidRPr="008E5D26">
        <w:rPr>
          <w:b/>
          <w:color w:val="000000" w:themeColor="text1"/>
          <w:sz w:val="24"/>
        </w:rPr>
        <w:t>nghĩa</w:t>
      </w:r>
      <w:proofErr w:type="spellEnd"/>
    </w:p>
    <w:p w14:paraId="184E11B0" w14:textId="674A3E2B" w:rsidR="00263EE7" w:rsidRPr="009B3B2C" w:rsidRDefault="009B3B2C" w:rsidP="009B3B2C">
      <w:pPr>
        <w:pStyle w:val="Header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Trong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tiêu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chuẩn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này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dụng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các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thuật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định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nghĩa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73AD" w:rsidRPr="009B3B2C">
        <w:rPr>
          <w:rFonts w:asciiTheme="minorHAnsi" w:eastAsia=".VnArial" w:hAnsiTheme="minorHAnsi" w:cstheme="minorHAnsi"/>
          <w:sz w:val="22"/>
          <w:szCs w:val="22"/>
        </w:rPr>
        <w:t>theo</w:t>
      </w:r>
      <w:proofErr w:type="spellEnd"/>
      <w:r w:rsidR="006673AD" w:rsidRPr="009B3B2C">
        <w:rPr>
          <w:rFonts w:asciiTheme="minorHAnsi" w:eastAsia=".VnArial" w:hAnsiTheme="minorHAnsi" w:cstheme="minorHAnsi"/>
          <w:sz w:val="22"/>
          <w:szCs w:val="22"/>
        </w:rPr>
        <w:t xml:space="preserve"> TCVN</w:t>
      </w:r>
      <w:r w:rsidR="00BE7F28">
        <w:rPr>
          <w:rFonts w:asciiTheme="minorHAnsi" w:hAnsiTheme="minorHAnsi" w:cstheme="minorHAnsi"/>
          <w:sz w:val="22"/>
          <w:szCs w:val="22"/>
        </w:rPr>
        <w:t xml:space="preserve"> 5438</w:t>
      </w:r>
      <w:r w:rsidR="002A43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4324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9B3B2C">
        <w:rPr>
          <w:rFonts w:asciiTheme="minorHAnsi" w:hAnsiTheme="minorHAnsi" w:cstheme="minorHAnsi"/>
          <w:sz w:val="22"/>
          <w:szCs w:val="22"/>
        </w:rPr>
        <w:t xml:space="preserve"> TCVN 10302:2014</w:t>
      </w:r>
      <w:r w:rsidR="002A4324">
        <w:rPr>
          <w:rFonts w:asciiTheme="minorHAnsi" w:hAnsiTheme="minorHAnsi" w:cstheme="minorHAnsi"/>
          <w:sz w:val="22"/>
          <w:szCs w:val="22"/>
        </w:rPr>
        <w:t>.</w:t>
      </w:r>
    </w:p>
    <w:p w14:paraId="2059209D" w14:textId="305672FE" w:rsidR="005E5EB9" w:rsidRDefault="004671CB" w:rsidP="007D514B">
      <w:pPr>
        <w:tabs>
          <w:tab w:val="left" w:pos="567"/>
        </w:tabs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outlineLvl w:val="0"/>
        <w:rPr>
          <w:b/>
          <w:sz w:val="24"/>
          <w:lang w:val="es-ES"/>
        </w:rPr>
      </w:pPr>
      <w:r>
        <w:rPr>
          <w:b/>
          <w:sz w:val="24"/>
          <w:lang w:val="da-DK"/>
        </w:rPr>
        <w:t>4</w:t>
      </w:r>
      <w:r w:rsidR="009763A1">
        <w:rPr>
          <w:b/>
          <w:sz w:val="24"/>
          <w:lang w:val="da-DK"/>
        </w:rPr>
        <w:t xml:space="preserve"> </w:t>
      </w:r>
      <w:proofErr w:type="spellStart"/>
      <w:r w:rsidR="005E5EB9" w:rsidRPr="00654E20">
        <w:rPr>
          <w:b/>
          <w:sz w:val="24"/>
          <w:lang w:val="es-ES"/>
        </w:rPr>
        <w:t>Yêu</w:t>
      </w:r>
      <w:proofErr w:type="spellEnd"/>
      <w:r w:rsidR="005E5EB9" w:rsidRPr="00654E20">
        <w:rPr>
          <w:b/>
          <w:sz w:val="24"/>
          <w:lang w:val="es-ES"/>
        </w:rPr>
        <w:t xml:space="preserve"> </w:t>
      </w:r>
      <w:proofErr w:type="spellStart"/>
      <w:r w:rsidR="005E5EB9" w:rsidRPr="00654E20">
        <w:rPr>
          <w:b/>
          <w:sz w:val="24"/>
          <w:lang w:val="es-ES"/>
        </w:rPr>
        <w:t>cầu</w:t>
      </w:r>
      <w:proofErr w:type="spellEnd"/>
      <w:r w:rsidR="005E5EB9" w:rsidRPr="00654E20">
        <w:rPr>
          <w:b/>
          <w:sz w:val="24"/>
          <w:lang w:val="es-ES"/>
        </w:rPr>
        <w:t xml:space="preserve"> </w:t>
      </w:r>
      <w:proofErr w:type="spellStart"/>
      <w:r w:rsidR="005E5EB9" w:rsidRPr="00654E20">
        <w:rPr>
          <w:b/>
          <w:sz w:val="24"/>
          <w:lang w:val="es-ES"/>
        </w:rPr>
        <w:t>kĩ</w:t>
      </w:r>
      <w:proofErr w:type="spellEnd"/>
      <w:r w:rsidR="005E5EB9" w:rsidRPr="00654E20">
        <w:rPr>
          <w:b/>
          <w:sz w:val="24"/>
          <w:lang w:val="es-ES"/>
        </w:rPr>
        <w:t xml:space="preserve"> </w:t>
      </w:r>
      <w:proofErr w:type="spellStart"/>
      <w:r w:rsidR="005E5EB9" w:rsidRPr="00654E20">
        <w:rPr>
          <w:b/>
          <w:sz w:val="24"/>
          <w:lang w:val="es-ES"/>
        </w:rPr>
        <w:t>thuật</w:t>
      </w:r>
      <w:proofErr w:type="spellEnd"/>
    </w:p>
    <w:p w14:paraId="7F864EDD" w14:textId="0C4FD872" w:rsidR="00DA3986" w:rsidRPr="00A51C9B" w:rsidRDefault="00DA3986" w:rsidP="007D514B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outlineLvl w:val="0"/>
        <w:rPr>
          <w:b/>
          <w:lang w:val="vi-VN"/>
        </w:rPr>
      </w:pPr>
      <w:r w:rsidRPr="00A51C9B">
        <w:rPr>
          <w:b/>
          <w:lang w:val="es-ES"/>
        </w:rPr>
        <w:t>4</w:t>
      </w:r>
      <w:r w:rsidRPr="00A51C9B">
        <w:rPr>
          <w:b/>
          <w:lang w:val="vi-VN"/>
        </w:rPr>
        <w:t>.1.</w:t>
      </w:r>
      <w:r w:rsidRPr="00A51C9B">
        <w:rPr>
          <w:bCs/>
          <w:sz w:val="24"/>
          <w:lang w:val="vi-VN"/>
        </w:rPr>
        <w:t xml:space="preserve"> </w:t>
      </w:r>
      <w:r w:rsidRPr="00A51C9B">
        <w:rPr>
          <w:b/>
          <w:lang w:val="vi-VN"/>
        </w:rPr>
        <w:t>Yêu cầu kỹ thuật cho tro bay làm nguyên liệu thay thế sét sản xuất gạch, ngói nung</w:t>
      </w:r>
    </w:p>
    <w:p w14:paraId="28D8B9F9" w14:textId="1247A67F" w:rsidR="00A51C9B" w:rsidRPr="00DA3986" w:rsidRDefault="00A51C9B" w:rsidP="00A51C9B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outlineLvl w:val="0"/>
        <w:rPr>
          <w:bCs/>
          <w:lang w:val="vi-VN"/>
        </w:rPr>
      </w:pPr>
      <w:proofErr w:type="spellStart"/>
      <w:r w:rsidRPr="00DA3986">
        <w:rPr>
          <w:bCs/>
          <w:lang w:val="es-ES"/>
        </w:rPr>
        <w:t>Các</w:t>
      </w:r>
      <w:proofErr w:type="spellEnd"/>
      <w:r w:rsidRPr="00DA3986">
        <w:rPr>
          <w:bCs/>
          <w:lang w:val="vi-VN"/>
        </w:rPr>
        <w:t xml:space="preserve"> chỉ tiêu chất lượng của tro bay làm nguyên liệu thay thế sét </w:t>
      </w:r>
      <w:r>
        <w:rPr>
          <w:bCs/>
          <w:lang w:val="vi-VN"/>
        </w:rPr>
        <w:t>sản</w:t>
      </w:r>
      <w:r w:rsidRPr="00DA3986">
        <w:rPr>
          <w:bCs/>
          <w:lang w:val="vi-VN"/>
        </w:rPr>
        <w:t xml:space="preserve"> xuất </w:t>
      </w:r>
      <w:r>
        <w:rPr>
          <w:bCs/>
          <w:lang w:val="vi-VN"/>
        </w:rPr>
        <w:t xml:space="preserve">gạch, ngói nung </w:t>
      </w:r>
      <w:r w:rsidRPr="00DA3986">
        <w:rPr>
          <w:bCs/>
          <w:lang w:val="vi-VN"/>
        </w:rPr>
        <w:t xml:space="preserve">được quy định trong Bảng </w:t>
      </w:r>
      <w:r>
        <w:rPr>
          <w:bCs/>
          <w:lang w:val="vi-VN"/>
        </w:rPr>
        <w:t>1</w:t>
      </w:r>
      <w:r w:rsidRPr="00DA3986">
        <w:rPr>
          <w:bCs/>
          <w:lang w:val="vi-VN"/>
        </w:rPr>
        <w:t>.</w:t>
      </w:r>
    </w:p>
    <w:p w14:paraId="4105040A" w14:textId="723939E7" w:rsidR="00A51C9B" w:rsidRPr="001457F4" w:rsidRDefault="00A51C9B" w:rsidP="00A51C9B">
      <w:pPr>
        <w:spacing w:before="240" w:after="120"/>
        <w:jc w:val="center"/>
        <w:rPr>
          <w:rFonts w:cs="Arial"/>
          <w:b/>
        </w:rPr>
      </w:pPr>
      <w:proofErr w:type="spellStart"/>
      <w:r w:rsidRPr="001457F4">
        <w:rPr>
          <w:rFonts w:cs="Arial"/>
          <w:b/>
        </w:rPr>
        <w:lastRenderedPageBreak/>
        <w:t>Bảng</w:t>
      </w:r>
      <w:proofErr w:type="spellEnd"/>
      <w:r w:rsidRPr="001457F4">
        <w:rPr>
          <w:rFonts w:cs="Arial"/>
          <w:b/>
        </w:rPr>
        <w:t xml:space="preserve"> 1 - </w:t>
      </w:r>
      <w:proofErr w:type="spellStart"/>
      <w:r w:rsidRPr="00A91625">
        <w:rPr>
          <w:rFonts w:cs="Arial"/>
          <w:b/>
        </w:rPr>
        <w:t>Chỉ</w:t>
      </w:r>
      <w:proofErr w:type="spellEnd"/>
      <w:r w:rsidRPr="00A91625">
        <w:rPr>
          <w:rFonts w:cs="Arial"/>
          <w:b/>
        </w:rPr>
        <w:t xml:space="preserve"> </w:t>
      </w:r>
      <w:proofErr w:type="spellStart"/>
      <w:r w:rsidRPr="00A91625">
        <w:rPr>
          <w:rFonts w:cs="Arial"/>
          <w:b/>
        </w:rPr>
        <w:t>tiêu</w:t>
      </w:r>
      <w:proofErr w:type="spellEnd"/>
      <w:r w:rsidRPr="00A91625">
        <w:rPr>
          <w:rFonts w:cs="Arial"/>
          <w:b/>
        </w:rPr>
        <w:t xml:space="preserve"> </w:t>
      </w:r>
      <w:proofErr w:type="spellStart"/>
      <w:r w:rsidRPr="00A91625">
        <w:rPr>
          <w:rFonts w:cs="Arial"/>
          <w:b/>
        </w:rPr>
        <w:t>chất</w:t>
      </w:r>
      <w:proofErr w:type="spellEnd"/>
      <w:r w:rsidRPr="00A91625">
        <w:rPr>
          <w:rFonts w:cs="Arial"/>
          <w:b/>
        </w:rPr>
        <w:t xml:space="preserve"> </w:t>
      </w:r>
      <w:proofErr w:type="spellStart"/>
      <w:r w:rsidRPr="00A91625">
        <w:rPr>
          <w:rFonts w:cs="Arial"/>
          <w:b/>
        </w:rPr>
        <w:t>lượng</w:t>
      </w:r>
      <w:proofErr w:type="spellEnd"/>
      <w:r w:rsidRPr="00A91625">
        <w:rPr>
          <w:rFonts w:cs="Arial"/>
          <w:b/>
        </w:rPr>
        <w:t xml:space="preserve"> </w:t>
      </w:r>
      <w:proofErr w:type="spellStart"/>
      <w:r w:rsidRPr="00A91625">
        <w:rPr>
          <w:rFonts w:cs="Arial"/>
          <w:b/>
        </w:rPr>
        <w:t>tro</w:t>
      </w:r>
      <w:proofErr w:type="spellEnd"/>
      <w:r w:rsidRPr="00A91625">
        <w:rPr>
          <w:rFonts w:cs="Arial"/>
          <w:b/>
        </w:rPr>
        <w:t xml:space="preserve"> bay </w:t>
      </w:r>
      <w:proofErr w:type="spellStart"/>
      <w:r w:rsidRPr="00A91625">
        <w:rPr>
          <w:rFonts w:cs="Arial"/>
          <w:b/>
        </w:rPr>
        <w:t>để</w:t>
      </w:r>
      <w:proofErr w:type="spellEnd"/>
      <w:r w:rsidRPr="00A91625">
        <w:rPr>
          <w:rFonts w:cs="Arial"/>
          <w:b/>
        </w:rPr>
        <w:t xml:space="preserve"> </w:t>
      </w:r>
      <w:proofErr w:type="spellStart"/>
      <w:r w:rsidRPr="00A91625">
        <w:rPr>
          <w:rFonts w:cs="Arial"/>
          <w:b/>
        </w:rPr>
        <w:t>sản</w:t>
      </w:r>
      <w:proofErr w:type="spellEnd"/>
      <w:r w:rsidRPr="00A91625">
        <w:rPr>
          <w:rFonts w:cs="Arial"/>
          <w:b/>
        </w:rPr>
        <w:t xml:space="preserve"> </w:t>
      </w:r>
      <w:proofErr w:type="spellStart"/>
      <w:r w:rsidRPr="00A91625">
        <w:rPr>
          <w:rFonts w:cs="Arial"/>
          <w:b/>
        </w:rPr>
        <w:t>xuất</w:t>
      </w:r>
      <w:proofErr w:type="spellEnd"/>
      <w:r w:rsidRPr="00A91625">
        <w:rPr>
          <w:rFonts w:cs="Arial"/>
          <w:b/>
        </w:rPr>
        <w:t xml:space="preserve"> </w:t>
      </w:r>
      <w:proofErr w:type="spellStart"/>
      <w:r w:rsidRPr="00A91625">
        <w:rPr>
          <w:rFonts w:cs="Arial"/>
          <w:b/>
        </w:rPr>
        <w:t>gạch</w:t>
      </w:r>
      <w:proofErr w:type="spellEnd"/>
      <w:r>
        <w:rPr>
          <w:rFonts w:cs="Arial"/>
          <w:b/>
        </w:rPr>
        <w:t>,</w:t>
      </w:r>
      <w:r w:rsidRPr="00A91625">
        <w:rPr>
          <w:rFonts w:cs="Arial"/>
          <w:b/>
        </w:rPr>
        <w:t xml:space="preserve"> </w:t>
      </w:r>
      <w:proofErr w:type="spellStart"/>
      <w:r w:rsidRPr="00A91625">
        <w:rPr>
          <w:rFonts w:cs="Arial"/>
          <w:b/>
        </w:rPr>
        <w:t>ngói</w:t>
      </w:r>
      <w:proofErr w:type="spellEnd"/>
      <w:r w:rsidRPr="00A91625">
        <w:rPr>
          <w:rFonts w:cs="Arial"/>
          <w:b/>
        </w:rPr>
        <w:t xml:space="preserve"> </w:t>
      </w:r>
      <w:proofErr w:type="spellStart"/>
      <w:r w:rsidRPr="00A91625">
        <w:rPr>
          <w:rFonts w:cs="Arial"/>
          <w:b/>
        </w:rPr>
        <w:t>nung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1"/>
        <w:gridCol w:w="7429"/>
        <w:gridCol w:w="2083"/>
      </w:tblGrid>
      <w:tr w:rsidR="00A51C9B" w:rsidRPr="001457F4" w14:paraId="78B32C87" w14:textId="77777777" w:rsidTr="009C3F4F">
        <w:trPr>
          <w:trHeight w:val="478"/>
        </w:trPr>
        <w:tc>
          <w:tcPr>
            <w:tcW w:w="283" w:type="pct"/>
          </w:tcPr>
          <w:p w14:paraId="7878D57C" w14:textId="77777777" w:rsidR="00A51C9B" w:rsidRPr="00A60AC7" w:rsidRDefault="00A51C9B" w:rsidP="005F12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0AC7">
              <w:rPr>
                <w:rFonts w:ascii="Arial" w:hAnsi="Arial" w:cs="Arial"/>
                <w:b/>
              </w:rPr>
              <w:t>TT</w:t>
            </w:r>
          </w:p>
        </w:tc>
        <w:tc>
          <w:tcPr>
            <w:tcW w:w="3684" w:type="pct"/>
            <w:vAlign w:val="center"/>
          </w:tcPr>
          <w:p w14:paraId="4EA2FECA" w14:textId="77777777" w:rsidR="00A51C9B" w:rsidRPr="00A60AC7" w:rsidRDefault="00A51C9B" w:rsidP="005F12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AC7">
              <w:rPr>
                <w:rFonts w:ascii="Arial" w:hAnsi="Arial" w:cs="Arial"/>
                <w:b/>
              </w:rPr>
              <w:t>Chỉ</w:t>
            </w:r>
            <w:proofErr w:type="spellEnd"/>
            <w:r w:rsidRPr="00A60A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60AC7">
              <w:rPr>
                <w:rFonts w:ascii="Arial" w:hAnsi="Arial" w:cs="Arial"/>
                <w:b/>
              </w:rPr>
              <w:t>tiêu</w:t>
            </w:r>
            <w:proofErr w:type="spellEnd"/>
          </w:p>
        </w:tc>
        <w:tc>
          <w:tcPr>
            <w:tcW w:w="1033" w:type="pct"/>
          </w:tcPr>
          <w:p w14:paraId="5E157841" w14:textId="77777777" w:rsidR="00A51C9B" w:rsidRPr="00A60AC7" w:rsidRDefault="00A51C9B" w:rsidP="005F12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AC7">
              <w:rPr>
                <w:rFonts w:ascii="Arial" w:hAnsi="Arial" w:cs="Arial"/>
                <w:b/>
              </w:rPr>
              <w:t>Mức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1C9B" w:rsidRPr="001457F4" w14:paraId="62A8323F" w14:textId="77777777" w:rsidTr="009C3F4F">
        <w:tc>
          <w:tcPr>
            <w:tcW w:w="283" w:type="pct"/>
            <w:vAlign w:val="center"/>
          </w:tcPr>
          <w:p w14:paraId="0CC02BDC" w14:textId="77777777" w:rsidR="00A51C9B" w:rsidRPr="001457F4" w:rsidRDefault="00A51C9B" w:rsidP="005F12B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4" w:type="pct"/>
            <w:vAlign w:val="center"/>
          </w:tcPr>
          <w:p w14:paraId="435F514B" w14:textId="77777777" w:rsidR="00A51C9B" w:rsidRPr="00A60AC7" w:rsidRDefault="00A51C9B" w:rsidP="005F12B4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349F8">
              <w:rPr>
                <w:rFonts w:ascii="Arial" w:hAnsi="Arial" w:cs="Arial"/>
              </w:rPr>
              <w:t>Tổng</w:t>
            </w:r>
            <w:proofErr w:type="spellEnd"/>
            <w:r w:rsidRPr="004349F8">
              <w:rPr>
                <w:rFonts w:ascii="Arial" w:hAnsi="Arial" w:cs="Arial"/>
              </w:rPr>
              <w:t xml:space="preserve"> </w:t>
            </w:r>
            <w:proofErr w:type="spellStart"/>
            <w:r w:rsidRPr="004349F8">
              <w:rPr>
                <w:rFonts w:ascii="Arial" w:hAnsi="Arial" w:cs="Arial"/>
              </w:rPr>
              <w:t>hàm</w:t>
            </w:r>
            <w:proofErr w:type="spellEnd"/>
            <w:r w:rsidRPr="004349F8">
              <w:rPr>
                <w:rFonts w:ascii="Arial" w:hAnsi="Arial" w:cs="Arial"/>
              </w:rPr>
              <w:t xml:space="preserve"> </w:t>
            </w:r>
            <w:proofErr w:type="spellStart"/>
            <w:r w:rsidRPr="004349F8">
              <w:rPr>
                <w:rFonts w:ascii="Arial" w:hAnsi="Arial" w:cs="Arial"/>
              </w:rPr>
              <w:t>lượng</w:t>
            </w:r>
            <w:proofErr w:type="spellEnd"/>
            <w:r w:rsidRPr="004349F8">
              <w:rPr>
                <w:rFonts w:ascii="Arial" w:hAnsi="Arial" w:cs="Arial"/>
              </w:rPr>
              <w:t xml:space="preserve"> </w:t>
            </w:r>
            <w:proofErr w:type="spellStart"/>
            <w:r w:rsidRPr="004349F8">
              <w:rPr>
                <w:rFonts w:ascii="Arial" w:hAnsi="Arial" w:cs="Arial"/>
              </w:rPr>
              <w:t>oxit</w:t>
            </w:r>
            <w:proofErr w:type="spellEnd"/>
            <w:r w:rsidRPr="004349F8">
              <w:rPr>
                <w:rFonts w:ascii="Arial" w:hAnsi="Arial" w:cs="Arial"/>
              </w:rPr>
              <w:t>, SiO</w:t>
            </w:r>
            <w:r w:rsidRPr="004349F8">
              <w:rPr>
                <w:rFonts w:ascii="Arial" w:hAnsi="Arial" w:cs="Arial"/>
                <w:vertAlign w:val="subscript"/>
              </w:rPr>
              <w:t>2</w:t>
            </w:r>
            <w:r w:rsidRPr="004349F8">
              <w:rPr>
                <w:rFonts w:ascii="Arial" w:hAnsi="Arial" w:cs="Arial"/>
              </w:rPr>
              <w:t xml:space="preserve"> + Al</w:t>
            </w:r>
            <w:r w:rsidRPr="004349F8">
              <w:rPr>
                <w:rFonts w:ascii="Arial" w:hAnsi="Arial" w:cs="Arial"/>
                <w:vertAlign w:val="subscript"/>
              </w:rPr>
              <w:t>2</w:t>
            </w:r>
            <w:r w:rsidRPr="004349F8">
              <w:rPr>
                <w:rFonts w:ascii="Arial" w:hAnsi="Arial" w:cs="Arial"/>
              </w:rPr>
              <w:t>O</w:t>
            </w:r>
            <w:r w:rsidRPr="004349F8">
              <w:rPr>
                <w:rFonts w:ascii="Arial" w:hAnsi="Arial" w:cs="Arial"/>
                <w:vertAlign w:val="subscript"/>
              </w:rPr>
              <w:t>3</w:t>
            </w:r>
            <w:r w:rsidRPr="004349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+</w:t>
            </w:r>
            <w:r w:rsidRPr="004349F8">
              <w:rPr>
                <w:rFonts w:ascii="Arial" w:hAnsi="Arial" w:cs="Arial"/>
              </w:rPr>
              <w:t xml:space="preserve"> Fe</w:t>
            </w:r>
            <w:r w:rsidRPr="004349F8">
              <w:rPr>
                <w:rFonts w:ascii="Arial" w:hAnsi="Arial" w:cs="Arial"/>
                <w:vertAlign w:val="subscript"/>
              </w:rPr>
              <w:t>2</w:t>
            </w:r>
            <w:r w:rsidRPr="004349F8">
              <w:rPr>
                <w:rFonts w:ascii="Arial" w:hAnsi="Arial" w:cs="Arial"/>
              </w:rPr>
              <w:t>O</w:t>
            </w:r>
            <w:r w:rsidRPr="004349F8">
              <w:rPr>
                <w:rFonts w:ascii="Arial" w:hAnsi="Arial" w:cs="Arial"/>
                <w:vertAlign w:val="subscript"/>
              </w:rPr>
              <w:t>3</w:t>
            </w:r>
            <w:r w:rsidRPr="004349F8">
              <w:rPr>
                <w:rFonts w:ascii="Arial" w:hAnsi="Arial" w:cs="Arial"/>
              </w:rPr>
              <w:t xml:space="preserve">, % </w:t>
            </w:r>
            <w:proofErr w:type="spellStart"/>
            <w:r w:rsidRPr="004349F8">
              <w:rPr>
                <w:rFonts w:ascii="Arial" w:hAnsi="Arial" w:cs="Arial"/>
              </w:rPr>
              <w:t>khối</w:t>
            </w:r>
            <w:proofErr w:type="spellEnd"/>
            <w:r w:rsidRPr="004349F8">
              <w:rPr>
                <w:rFonts w:ascii="Arial" w:hAnsi="Arial" w:cs="Arial"/>
              </w:rPr>
              <w:t xml:space="preserve"> </w:t>
            </w:r>
            <w:proofErr w:type="spellStart"/>
            <w:r w:rsidRPr="004349F8">
              <w:rPr>
                <w:rFonts w:ascii="Arial" w:hAnsi="Arial" w:cs="Arial"/>
              </w:rPr>
              <w:t>lượng</w:t>
            </w:r>
            <w:proofErr w:type="spellEnd"/>
            <w:r w:rsidRPr="004349F8">
              <w:rPr>
                <w:rFonts w:ascii="Arial" w:hAnsi="Arial" w:cs="Arial"/>
              </w:rPr>
              <w:t xml:space="preserve">, </w:t>
            </w:r>
            <w:proofErr w:type="spellStart"/>
            <w:r w:rsidRPr="004349F8">
              <w:rPr>
                <w:rFonts w:ascii="Arial" w:hAnsi="Arial" w:cs="Arial"/>
              </w:rPr>
              <w:t>không</w:t>
            </w:r>
            <w:proofErr w:type="spellEnd"/>
            <w:r w:rsidRPr="004349F8">
              <w:rPr>
                <w:rFonts w:ascii="Arial" w:hAnsi="Arial" w:cs="Arial"/>
              </w:rPr>
              <w:t xml:space="preserve"> </w:t>
            </w:r>
            <w:proofErr w:type="spellStart"/>
            <w:r w:rsidRPr="004349F8">
              <w:rPr>
                <w:rFonts w:ascii="Arial" w:hAnsi="Arial" w:cs="Arial"/>
              </w:rPr>
              <w:t>nhỏ</w:t>
            </w:r>
            <w:proofErr w:type="spellEnd"/>
            <w:r w:rsidRPr="004349F8">
              <w:rPr>
                <w:rFonts w:ascii="Arial" w:hAnsi="Arial" w:cs="Arial"/>
              </w:rPr>
              <w:t xml:space="preserve"> </w:t>
            </w:r>
            <w:proofErr w:type="spellStart"/>
            <w:r w:rsidRPr="004349F8">
              <w:rPr>
                <w:rFonts w:ascii="Arial" w:hAnsi="Arial" w:cs="Arial"/>
              </w:rPr>
              <w:t>hơn</w:t>
            </w:r>
            <w:proofErr w:type="spellEnd"/>
            <w:r w:rsidRPr="00434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3" w:type="pct"/>
          </w:tcPr>
          <w:p w14:paraId="3ABE70D4" w14:textId="77777777" w:rsidR="00A51C9B" w:rsidRPr="004349F8" w:rsidRDefault="00A51C9B" w:rsidP="005F12B4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349F8">
              <w:rPr>
                <w:rFonts w:ascii="Arial" w:hAnsi="Arial" w:cs="Arial"/>
              </w:rPr>
              <w:t>Tro</w:t>
            </w:r>
            <w:proofErr w:type="spellEnd"/>
            <w:r w:rsidRPr="004349F8">
              <w:rPr>
                <w:rFonts w:ascii="Arial" w:hAnsi="Arial" w:cs="Arial"/>
              </w:rPr>
              <w:t xml:space="preserve"> bay </w:t>
            </w:r>
            <w:proofErr w:type="spellStart"/>
            <w:r w:rsidRPr="004349F8">
              <w:rPr>
                <w:rFonts w:ascii="Arial" w:hAnsi="Arial" w:cs="Arial"/>
              </w:rPr>
              <w:t>loại</w:t>
            </w:r>
            <w:proofErr w:type="spellEnd"/>
            <w:r w:rsidRPr="004349F8">
              <w:rPr>
                <w:rFonts w:ascii="Arial" w:hAnsi="Arial" w:cs="Arial"/>
              </w:rPr>
              <w:t xml:space="preserve"> F: 70</w:t>
            </w:r>
          </w:p>
          <w:p w14:paraId="36FB52E7" w14:textId="77777777" w:rsidR="00A51C9B" w:rsidRPr="00A60AC7" w:rsidRDefault="00A51C9B" w:rsidP="005F12B4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349F8">
              <w:rPr>
                <w:rFonts w:ascii="Arial" w:hAnsi="Arial" w:cs="Arial"/>
              </w:rPr>
              <w:t>Tro</w:t>
            </w:r>
            <w:proofErr w:type="spellEnd"/>
            <w:r w:rsidRPr="004349F8">
              <w:rPr>
                <w:rFonts w:ascii="Arial" w:hAnsi="Arial" w:cs="Arial"/>
              </w:rPr>
              <w:t xml:space="preserve"> bay </w:t>
            </w:r>
            <w:proofErr w:type="spellStart"/>
            <w:r w:rsidRPr="004349F8">
              <w:rPr>
                <w:rFonts w:ascii="Arial" w:hAnsi="Arial" w:cs="Arial"/>
              </w:rPr>
              <w:t>loại</w:t>
            </w:r>
            <w:proofErr w:type="spellEnd"/>
            <w:r w:rsidRPr="004349F8">
              <w:rPr>
                <w:rFonts w:ascii="Arial" w:hAnsi="Arial" w:cs="Arial"/>
              </w:rPr>
              <w:t xml:space="preserve"> C: 45</w:t>
            </w:r>
          </w:p>
        </w:tc>
      </w:tr>
      <w:tr w:rsidR="00A51C9B" w:rsidRPr="001457F4" w14:paraId="4B58E6B3" w14:textId="77777777" w:rsidTr="009C3F4F">
        <w:trPr>
          <w:trHeight w:val="553"/>
        </w:trPr>
        <w:tc>
          <w:tcPr>
            <w:tcW w:w="283" w:type="pct"/>
            <w:vAlign w:val="center"/>
          </w:tcPr>
          <w:p w14:paraId="699C7BEB" w14:textId="77777777" w:rsidR="00A51C9B" w:rsidRPr="001457F4" w:rsidRDefault="00A51C9B" w:rsidP="005F12B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4" w:type="pct"/>
            <w:vAlign w:val="center"/>
          </w:tcPr>
          <w:p w14:paraId="334AC8D4" w14:textId="77777777" w:rsidR="00A51C9B" w:rsidRPr="001457F4" w:rsidRDefault="00A51C9B" w:rsidP="005F12B4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Tổng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0945E9">
              <w:rPr>
                <w:rFonts w:ascii="Arial" w:hAnsi="Arial" w:cs="Arial"/>
              </w:rPr>
              <w:t>àm</w:t>
            </w:r>
            <w:proofErr w:type="spellEnd"/>
            <w:r w:rsidRPr="000945E9">
              <w:rPr>
                <w:rFonts w:ascii="Arial" w:hAnsi="Arial" w:cs="Arial"/>
              </w:rPr>
              <w:t xml:space="preserve"> </w:t>
            </w:r>
            <w:proofErr w:type="spellStart"/>
            <w:r w:rsidRPr="000945E9">
              <w:rPr>
                <w:rFonts w:ascii="Arial" w:hAnsi="Arial" w:cs="Arial"/>
              </w:rPr>
              <w:t>lượng</w:t>
            </w:r>
            <w:proofErr w:type="spellEnd"/>
            <w:r w:rsidRPr="000945E9">
              <w:rPr>
                <w:rFonts w:ascii="Arial" w:hAnsi="Arial" w:cs="Arial"/>
              </w:rPr>
              <w:t xml:space="preserve"> </w:t>
            </w:r>
            <w:proofErr w:type="spellStart"/>
            <w:r w:rsidRPr="000945E9">
              <w:rPr>
                <w:rFonts w:ascii="Arial" w:hAnsi="Arial" w:cs="Arial"/>
              </w:rPr>
              <w:t>canxi</w:t>
            </w:r>
            <w:proofErr w:type="spellEnd"/>
            <w:r w:rsidRPr="000945E9">
              <w:rPr>
                <w:rFonts w:ascii="Arial" w:hAnsi="Arial" w:cs="Arial"/>
              </w:rPr>
              <w:t xml:space="preserve"> </w:t>
            </w:r>
            <w:proofErr w:type="spellStart"/>
            <w:r w:rsidRPr="000945E9">
              <w:rPr>
                <w:rFonts w:ascii="Arial" w:hAnsi="Arial" w:cs="Arial"/>
              </w:rPr>
              <w:t>ôxit</w:t>
            </w:r>
            <w:proofErr w:type="spellEnd"/>
            <w:r w:rsidRPr="000945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 w:rsidRPr="000945E9">
              <w:rPr>
                <w:rFonts w:ascii="Arial" w:hAnsi="Arial" w:cs="Arial"/>
              </w:rPr>
              <w:t>CaO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magie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ôxit</w:t>
            </w:r>
            <w:proofErr w:type="spellEnd"/>
            <w:r w:rsidRPr="000945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(MgO), </w:t>
            </w:r>
            <w:r w:rsidRPr="000945E9">
              <w:rPr>
                <w:rFonts w:ascii="Arial" w:hAnsi="Arial" w:cs="Arial"/>
              </w:rPr>
              <w:t xml:space="preserve">% </w:t>
            </w:r>
            <w:proofErr w:type="spellStart"/>
            <w:r w:rsidRPr="000945E9">
              <w:rPr>
                <w:rFonts w:ascii="Arial" w:hAnsi="Arial" w:cs="Arial"/>
              </w:rPr>
              <w:t>khối</w:t>
            </w:r>
            <w:proofErr w:type="spellEnd"/>
            <w:r w:rsidRPr="000945E9">
              <w:rPr>
                <w:rFonts w:ascii="Arial" w:hAnsi="Arial" w:cs="Arial"/>
              </w:rPr>
              <w:t xml:space="preserve"> </w:t>
            </w:r>
            <w:proofErr w:type="spellStart"/>
            <w:r w:rsidRPr="000945E9">
              <w:rPr>
                <w:rFonts w:ascii="Arial" w:hAnsi="Arial" w:cs="Arial"/>
              </w:rPr>
              <w:t>lượng</w:t>
            </w:r>
            <w:proofErr w:type="spellEnd"/>
          </w:p>
        </w:tc>
        <w:tc>
          <w:tcPr>
            <w:tcW w:w="1033" w:type="pct"/>
            <w:vAlign w:val="center"/>
          </w:tcPr>
          <w:p w14:paraId="57073A6A" w14:textId="77777777" w:rsidR="00A51C9B" w:rsidRPr="001457F4" w:rsidRDefault="00A51C9B" w:rsidP="005F12B4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cầu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bố</w:t>
            </w:r>
            <w:proofErr w:type="spellEnd"/>
          </w:p>
        </w:tc>
      </w:tr>
    </w:tbl>
    <w:p w14:paraId="4516101A" w14:textId="2E4AF6FE" w:rsidR="00DA3986" w:rsidRPr="00DA3986" w:rsidRDefault="00DA3986" w:rsidP="005E5EB9">
      <w:pPr>
        <w:tabs>
          <w:tab w:val="left" w:pos="567"/>
        </w:tabs>
        <w:overflowPunct w:val="0"/>
        <w:autoSpaceDE w:val="0"/>
        <w:autoSpaceDN w:val="0"/>
        <w:adjustRightInd w:val="0"/>
        <w:spacing w:before="360" w:after="120" w:line="360" w:lineRule="auto"/>
        <w:jc w:val="both"/>
        <w:textAlignment w:val="baseline"/>
        <w:outlineLvl w:val="0"/>
        <w:rPr>
          <w:b/>
          <w:lang w:val="vi-VN"/>
        </w:rPr>
      </w:pPr>
      <w:r w:rsidRPr="00DA3986">
        <w:rPr>
          <w:b/>
          <w:lang w:val="vi-VN"/>
        </w:rPr>
        <w:t>4.2 Yêu cầu kỹ thuật cho tro bay làm nguyên liệu thay thế sét sản xuất clanhke xi măng poóc lăng</w:t>
      </w:r>
    </w:p>
    <w:p w14:paraId="77668818" w14:textId="62CCC5F1" w:rsidR="00DA3986" w:rsidRPr="00DA3986" w:rsidRDefault="00DA3986" w:rsidP="00DA3986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outlineLvl w:val="0"/>
        <w:rPr>
          <w:bCs/>
          <w:lang w:val="vi-VN"/>
        </w:rPr>
      </w:pPr>
      <w:proofErr w:type="spellStart"/>
      <w:r w:rsidRPr="00DA3986">
        <w:rPr>
          <w:bCs/>
          <w:lang w:val="es-ES"/>
        </w:rPr>
        <w:t>Các</w:t>
      </w:r>
      <w:proofErr w:type="spellEnd"/>
      <w:r w:rsidRPr="00DA3986">
        <w:rPr>
          <w:bCs/>
          <w:lang w:val="vi-VN"/>
        </w:rPr>
        <w:t xml:space="preserve"> chỉ tiêu chất lượng của tro bay làm nguyên liệu thay thế sét </w:t>
      </w:r>
      <w:r>
        <w:rPr>
          <w:bCs/>
          <w:lang w:val="vi-VN"/>
        </w:rPr>
        <w:t>sản</w:t>
      </w:r>
      <w:r w:rsidRPr="00DA3986">
        <w:rPr>
          <w:bCs/>
          <w:lang w:val="vi-VN"/>
        </w:rPr>
        <w:t xml:space="preserve"> xuất clanhke xi măng poóc lăng được quy định trong Bảng 2.</w:t>
      </w:r>
    </w:p>
    <w:p w14:paraId="23DAC1DC" w14:textId="2A4025F8" w:rsidR="008D2508" w:rsidRPr="00A51C9B" w:rsidRDefault="008D2508" w:rsidP="008D2508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outlineLvl w:val="0"/>
        <w:rPr>
          <w:b/>
          <w:lang w:val="vi-VN"/>
        </w:rPr>
      </w:pPr>
      <w:proofErr w:type="spellStart"/>
      <w:r w:rsidRPr="009944CB">
        <w:rPr>
          <w:b/>
          <w:lang w:val="es-ES"/>
        </w:rPr>
        <w:t>Bảng</w:t>
      </w:r>
      <w:proofErr w:type="spellEnd"/>
      <w:r w:rsidRPr="009944CB">
        <w:rPr>
          <w:b/>
          <w:lang w:val="es-ES"/>
        </w:rPr>
        <w:t xml:space="preserve"> </w:t>
      </w:r>
      <w:r w:rsidR="00A51C9B">
        <w:rPr>
          <w:b/>
          <w:lang w:val="es-ES"/>
        </w:rPr>
        <w:t>2</w:t>
      </w:r>
      <w:r w:rsidRPr="009944CB">
        <w:rPr>
          <w:b/>
          <w:lang w:val="es-ES"/>
        </w:rPr>
        <w:t xml:space="preserve">- </w:t>
      </w:r>
      <w:proofErr w:type="spellStart"/>
      <w:r w:rsidRPr="009944CB">
        <w:rPr>
          <w:b/>
          <w:lang w:val="es-ES"/>
        </w:rPr>
        <w:t>Yêu</w:t>
      </w:r>
      <w:proofErr w:type="spellEnd"/>
      <w:r w:rsidRPr="009944CB">
        <w:rPr>
          <w:b/>
          <w:lang w:val="es-ES"/>
        </w:rPr>
        <w:t xml:space="preserve"> </w:t>
      </w:r>
      <w:proofErr w:type="spellStart"/>
      <w:r w:rsidRPr="009944CB">
        <w:rPr>
          <w:b/>
          <w:lang w:val="es-ES"/>
        </w:rPr>
        <w:t>cầu</w:t>
      </w:r>
      <w:proofErr w:type="spellEnd"/>
      <w:r w:rsidRPr="009944CB">
        <w:rPr>
          <w:b/>
          <w:lang w:val="es-ES"/>
        </w:rPr>
        <w:t xml:space="preserve"> </w:t>
      </w:r>
      <w:proofErr w:type="spellStart"/>
      <w:r w:rsidRPr="009944CB">
        <w:rPr>
          <w:b/>
          <w:lang w:val="es-ES"/>
        </w:rPr>
        <w:t>k</w:t>
      </w:r>
      <w:r w:rsidR="00642A73" w:rsidRPr="009944CB">
        <w:rPr>
          <w:b/>
          <w:lang w:val="es-ES"/>
        </w:rPr>
        <w:t>ỹ</w:t>
      </w:r>
      <w:proofErr w:type="spellEnd"/>
      <w:r w:rsidR="001F5A25" w:rsidRPr="009944CB">
        <w:rPr>
          <w:b/>
          <w:lang w:val="es-ES"/>
        </w:rPr>
        <w:t xml:space="preserve"> </w:t>
      </w:r>
      <w:proofErr w:type="spellStart"/>
      <w:r w:rsidR="001F5A25" w:rsidRPr="009944CB">
        <w:rPr>
          <w:b/>
          <w:lang w:val="es-ES"/>
        </w:rPr>
        <w:t>thuật</w:t>
      </w:r>
      <w:proofErr w:type="spellEnd"/>
      <w:r w:rsidR="001F5A25" w:rsidRPr="009944CB">
        <w:rPr>
          <w:b/>
          <w:lang w:val="es-ES"/>
        </w:rPr>
        <w:t xml:space="preserve"> </w:t>
      </w:r>
      <w:proofErr w:type="spellStart"/>
      <w:r w:rsidR="001F5A25" w:rsidRPr="009944CB">
        <w:rPr>
          <w:b/>
          <w:lang w:val="es-ES"/>
        </w:rPr>
        <w:t>của</w:t>
      </w:r>
      <w:proofErr w:type="spellEnd"/>
      <w:r w:rsidR="001F5A25" w:rsidRPr="009944CB">
        <w:rPr>
          <w:b/>
          <w:lang w:val="es-ES"/>
        </w:rPr>
        <w:t xml:space="preserve"> </w:t>
      </w:r>
      <w:proofErr w:type="spellStart"/>
      <w:r w:rsidR="001F5A25" w:rsidRPr="009944CB">
        <w:rPr>
          <w:b/>
          <w:lang w:val="es-ES"/>
        </w:rPr>
        <w:t>tro</w:t>
      </w:r>
      <w:proofErr w:type="spellEnd"/>
      <w:r w:rsidR="001F5A25" w:rsidRPr="009944CB">
        <w:rPr>
          <w:b/>
          <w:lang w:val="es-ES"/>
        </w:rPr>
        <w:t xml:space="preserve"> </w:t>
      </w:r>
      <w:proofErr w:type="spellStart"/>
      <w:r w:rsidR="001F5A25" w:rsidRPr="009944CB">
        <w:rPr>
          <w:b/>
          <w:lang w:val="es-ES"/>
        </w:rPr>
        <w:t>bay</w:t>
      </w:r>
      <w:proofErr w:type="spellEnd"/>
      <w:r w:rsidR="00A51C9B">
        <w:rPr>
          <w:b/>
          <w:lang w:val="vi-VN"/>
        </w:rPr>
        <w:t xml:space="preserve"> để sản xuất clanhke xi măng poóc lăng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53"/>
        <w:gridCol w:w="4130"/>
      </w:tblGrid>
      <w:tr w:rsidR="004A1C32" w:rsidRPr="00F95D37" w14:paraId="0968A88D" w14:textId="77777777" w:rsidTr="009C3F4F">
        <w:tc>
          <w:tcPr>
            <w:tcW w:w="2952" w:type="pct"/>
          </w:tcPr>
          <w:p w14:paraId="30983FE5" w14:textId="4F521D20" w:rsidR="00F95D37" w:rsidRPr="009944CB" w:rsidRDefault="00F95D37" w:rsidP="005F12B4">
            <w:pPr>
              <w:tabs>
                <w:tab w:val="left" w:pos="567"/>
              </w:tabs>
              <w:spacing w:before="120" w:after="120" w:line="360" w:lineRule="auto"/>
              <w:jc w:val="center"/>
              <w:outlineLvl w:val="0"/>
              <w:rPr>
                <w:rFonts w:asciiTheme="minorHAnsi" w:hAnsiTheme="minorHAnsi" w:cstheme="minorHAnsi"/>
                <w:b/>
                <w:lang w:val="es-ES"/>
              </w:rPr>
            </w:pPr>
            <w:bookmarkStart w:id="0" w:name="_Hlk75873495"/>
            <w:proofErr w:type="spellStart"/>
            <w:r w:rsidRPr="009944CB">
              <w:rPr>
                <w:rFonts w:asciiTheme="minorHAnsi" w:hAnsiTheme="minorHAnsi" w:cstheme="minorHAnsi"/>
                <w:b/>
                <w:lang w:val="es-ES"/>
              </w:rPr>
              <w:t>Tên</w:t>
            </w:r>
            <w:proofErr w:type="spellEnd"/>
            <w:r w:rsidRPr="009944C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proofErr w:type="spellStart"/>
            <w:r w:rsidRPr="009944CB">
              <w:rPr>
                <w:rFonts w:asciiTheme="minorHAnsi" w:hAnsiTheme="minorHAnsi" w:cstheme="minorHAnsi"/>
                <w:b/>
                <w:lang w:val="es-ES"/>
              </w:rPr>
              <w:t>chỉ</w:t>
            </w:r>
            <w:proofErr w:type="spellEnd"/>
            <w:r w:rsidRPr="009944C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proofErr w:type="spellStart"/>
            <w:r w:rsidRPr="009944CB">
              <w:rPr>
                <w:rFonts w:asciiTheme="minorHAnsi" w:hAnsiTheme="minorHAnsi" w:cstheme="minorHAnsi"/>
                <w:b/>
                <w:lang w:val="es-ES"/>
              </w:rPr>
              <w:t>têu</w:t>
            </w:r>
            <w:proofErr w:type="spellEnd"/>
          </w:p>
        </w:tc>
        <w:tc>
          <w:tcPr>
            <w:tcW w:w="2048" w:type="pct"/>
          </w:tcPr>
          <w:p w14:paraId="5BD805F0" w14:textId="7F05139B" w:rsidR="00F95D37" w:rsidRPr="00320FA5" w:rsidRDefault="00F95D37" w:rsidP="005F12B4">
            <w:pPr>
              <w:tabs>
                <w:tab w:val="left" w:pos="567"/>
              </w:tabs>
              <w:spacing w:before="120" w:after="120" w:line="360" w:lineRule="auto"/>
              <w:jc w:val="center"/>
              <w:outlineLvl w:val="0"/>
              <w:rPr>
                <w:rFonts w:asciiTheme="minorHAnsi" w:hAnsiTheme="minorHAnsi" w:cstheme="minorHAnsi"/>
                <w:b/>
                <w:vertAlign w:val="superscript"/>
                <w:lang w:val="es-ES"/>
              </w:rPr>
            </w:pPr>
            <w:proofErr w:type="spellStart"/>
            <w:r w:rsidRPr="009944CB">
              <w:rPr>
                <w:rFonts w:asciiTheme="minorHAnsi" w:hAnsiTheme="minorHAnsi" w:cstheme="minorHAnsi"/>
                <w:b/>
                <w:lang w:val="es-ES"/>
              </w:rPr>
              <w:t>Mức</w:t>
            </w:r>
            <w:proofErr w:type="spellEnd"/>
          </w:p>
        </w:tc>
      </w:tr>
      <w:tr w:rsidR="00224602" w:rsidRPr="00F95D37" w14:paraId="5755C440" w14:textId="77777777" w:rsidTr="009C3F4F">
        <w:trPr>
          <w:trHeight w:val="505"/>
        </w:trPr>
        <w:tc>
          <w:tcPr>
            <w:tcW w:w="2952" w:type="pct"/>
          </w:tcPr>
          <w:p w14:paraId="11A5B592" w14:textId="6DB221F4" w:rsidR="00224602" w:rsidRPr="0028223D" w:rsidRDefault="00224602" w:rsidP="005F12B4">
            <w:pPr>
              <w:tabs>
                <w:tab w:val="left" w:pos="567"/>
              </w:tabs>
              <w:spacing w:before="120" w:after="120" w:line="360" w:lineRule="auto"/>
              <w:outlineLvl w:val="0"/>
              <w:rPr>
                <w:rFonts w:asciiTheme="minorHAnsi" w:hAnsiTheme="minorHAnsi" w:cstheme="minorHAnsi"/>
                <w:vertAlign w:val="superscript"/>
                <w:lang w:val="es-ES"/>
              </w:rPr>
            </w:pPr>
            <w:r w:rsidRPr="00224602">
              <w:rPr>
                <w:rFonts w:asciiTheme="minorHAnsi" w:hAnsiTheme="minorHAnsi" w:cstheme="minorHAnsi"/>
                <w:lang w:val="es-ES"/>
              </w:rPr>
              <w:t xml:space="preserve">1. </w:t>
            </w:r>
            <w:proofErr w:type="spellStart"/>
            <w:r w:rsidRPr="00224602">
              <w:rPr>
                <w:rFonts w:asciiTheme="minorHAnsi" w:hAnsiTheme="minorHAnsi" w:cstheme="minorHAnsi"/>
                <w:lang w:val="es-ES"/>
              </w:rPr>
              <w:t>Hàm</w:t>
            </w:r>
            <w:proofErr w:type="spellEnd"/>
            <w:r w:rsidRPr="0022460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224602">
              <w:rPr>
                <w:rFonts w:asciiTheme="minorHAnsi" w:hAnsiTheme="minorHAnsi" w:cstheme="minorHAnsi"/>
                <w:lang w:val="es-ES"/>
              </w:rPr>
              <w:t>lượng</w:t>
            </w:r>
            <w:proofErr w:type="spellEnd"/>
            <w:r w:rsidRPr="0022460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224602">
              <w:rPr>
                <w:rFonts w:asciiTheme="minorHAnsi" w:hAnsiTheme="minorHAnsi" w:cstheme="minorHAnsi"/>
                <w:lang w:val="es-ES"/>
              </w:rPr>
              <w:t>silic</w:t>
            </w:r>
            <w:proofErr w:type="spellEnd"/>
            <w:r w:rsidRPr="0022460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224602">
              <w:rPr>
                <w:rFonts w:asciiTheme="minorHAnsi" w:hAnsiTheme="minorHAnsi" w:cstheme="minorHAnsi"/>
                <w:lang w:val="es-ES"/>
              </w:rPr>
              <w:t>dioxit</w:t>
            </w:r>
            <w:proofErr w:type="spellEnd"/>
            <w:r w:rsidRPr="00224602">
              <w:rPr>
                <w:rFonts w:asciiTheme="minorHAnsi" w:hAnsiTheme="minorHAnsi" w:cstheme="minorHAnsi"/>
                <w:lang w:val="es-ES"/>
              </w:rPr>
              <w:t xml:space="preserve"> (SiO</w:t>
            </w:r>
            <w:r w:rsidRPr="00224602">
              <w:rPr>
                <w:rFonts w:asciiTheme="minorHAnsi" w:hAnsiTheme="minorHAnsi" w:cstheme="minorHAnsi"/>
                <w:vertAlign w:val="subscript"/>
                <w:lang w:val="es-ES"/>
              </w:rPr>
              <w:t>2</w:t>
            </w:r>
            <w:r w:rsidRPr="00224602">
              <w:rPr>
                <w:rFonts w:asciiTheme="minorHAnsi" w:hAnsiTheme="minorHAnsi" w:cstheme="minorHAnsi"/>
                <w:lang w:val="es-ES"/>
              </w:rPr>
              <w:t>), %</w:t>
            </w:r>
            <w:r w:rsidR="009B2449">
              <w:rPr>
                <w:rFonts w:asciiTheme="minorHAnsi" w:hAnsiTheme="minorHAnsi" w:cstheme="minorHAnsi"/>
                <w:lang w:val="es-ES"/>
              </w:rPr>
              <w:t xml:space="preserve">, </w:t>
            </w:r>
            <w:proofErr w:type="spellStart"/>
            <w:r w:rsidR="009B2449">
              <w:rPr>
                <w:rFonts w:asciiTheme="minorHAnsi" w:hAnsiTheme="minorHAnsi" w:cstheme="minorHAnsi"/>
                <w:lang w:val="es-ES"/>
              </w:rPr>
              <w:t>không</w:t>
            </w:r>
            <w:proofErr w:type="spellEnd"/>
            <w:r w:rsidR="009B2449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9B2449">
              <w:rPr>
                <w:rFonts w:asciiTheme="minorHAnsi" w:hAnsiTheme="minorHAnsi" w:cstheme="minorHAnsi"/>
                <w:lang w:val="es-ES"/>
              </w:rPr>
              <w:t>nhỏ</w:t>
            </w:r>
            <w:proofErr w:type="spellEnd"/>
            <w:r w:rsidR="009B2449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9B2449">
              <w:rPr>
                <w:rFonts w:asciiTheme="minorHAnsi" w:hAnsiTheme="minorHAnsi" w:cstheme="minorHAnsi"/>
                <w:lang w:val="es-ES"/>
              </w:rPr>
              <w:t>hơn</w:t>
            </w:r>
            <w:proofErr w:type="spellEnd"/>
            <w:r w:rsidR="0028223D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048" w:type="pct"/>
          </w:tcPr>
          <w:p w14:paraId="1D33627B" w14:textId="51BC4ED0" w:rsidR="00224602" w:rsidRPr="00745F79" w:rsidRDefault="009B2449" w:rsidP="005F12B4">
            <w:pPr>
              <w:tabs>
                <w:tab w:val="left" w:pos="567"/>
              </w:tabs>
              <w:spacing w:before="120" w:after="120" w:line="360" w:lineRule="auto"/>
              <w:jc w:val="center"/>
              <w:outlineLvl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40</w:t>
            </w:r>
          </w:p>
        </w:tc>
      </w:tr>
      <w:tr w:rsidR="00224602" w:rsidRPr="00F95D37" w14:paraId="22A617F3" w14:textId="77777777" w:rsidTr="009C3F4F">
        <w:trPr>
          <w:trHeight w:val="505"/>
        </w:trPr>
        <w:tc>
          <w:tcPr>
            <w:tcW w:w="2952" w:type="pct"/>
          </w:tcPr>
          <w:p w14:paraId="1758CCFF" w14:textId="76259424" w:rsidR="00224602" w:rsidRPr="00B43DA1" w:rsidRDefault="00A51C9B" w:rsidP="005F12B4">
            <w:pPr>
              <w:tabs>
                <w:tab w:val="left" w:pos="567"/>
              </w:tabs>
              <w:spacing w:before="120" w:after="120" w:line="360" w:lineRule="auto"/>
              <w:outlineLvl w:val="0"/>
              <w:rPr>
                <w:rFonts w:asciiTheme="minorHAnsi" w:hAnsiTheme="minorHAnsi" w:cstheme="minorHAnsi"/>
                <w:vertAlign w:val="superscript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2</w:t>
            </w:r>
            <w:r w:rsidR="00224602" w:rsidRPr="00F95D37">
              <w:rPr>
                <w:rFonts w:asciiTheme="minorHAnsi" w:hAnsiTheme="minorHAnsi" w:cstheme="minorHAnsi"/>
                <w:lang w:val="es-ES"/>
              </w:rPr>
              <w:t xml:space="preserve">. </w:t>
            </w:r>
            <w:proofErr w:type="spellStart"/>
            <w:r w:rsidR="00224602" w:rsidRPr="00F95D37">
              <w:rPr>
                <w:rFonts w:asciiTheme="minorHAnsi" w:hAnsiTheme="minorHAnsi" w:cstheme="minorHAnsi"/>
                <w:lang w:val="es-ES"/>
              </w:rPr>
              <w:t>Hàm</w:t>
            </w:r>
            <w:proofErr w:type="spellEnd"/>
            <w:r w:rsidR="00224602" w:rsidRPr="00F95D37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224602" w:rsidRPr="00F95D37">
              <w:rPr>
                <w:rFonts w:asciiTheme="minorHAnsi" w:hAnsiTheme="minorHAnsi" w:cstheme="minorHAnsi"/>
                <w:lang w:val="es-ES"/>
              </w:rPr>
              <w:t>lượng</w:t>
            </w:r>
            <w:proofErr w:type="spellEnd"/>
            <w:r w:rsidR="00224602" w:rsidRPr="00F95D37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224602" w:rsidRPr="00F95D37">
              <w:rPr>
                <w:rFonts w:asciiTheme="minorHAnsi" w:hAnsiTheme="minorHAnsi" w:cstheme="minorHAnsi"/>
                <w:lang w:val="es-ES"/>
              </w:rPr>
              <w:t>kiềm</w:t>
            </w:r>
            <w:proofErr w:type="spellEnd"/>
            <w:r w:rsidR="00224602" w:rsidRPr="00F95D37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224602" w:rsidRPr="00F95D37">
              <w:rPr>
                <w:rFonts w:asciiTheme="minorHAnsi" w:hAnsiTheme="minorHAnsi" w:cstheme="minorHAnsi"/>
                <w:lang w:val="es-ES"/>
              </w:rPr>
              <w:t>oxit</w:t>
            </w:r>
            <w:proofErr w:type="spellEnd"/>
            <w:r w:rsidR="00224602" w:rsidRPr="00F95D37">
              <w:rPr>
                <w:rFonts w:asciiTheme="minorHAnsi" w:hAnsiTheme="minorHAnsi" w:cstheme="minorHAnsi"/>
                <w:lang w:val="es-ES"/>
              </w:rPr>
              <w:t xml:space="preserve"> (Na</w:t>
            </w:r>
            <w:r w:rsidR="00224602" w:rsidRPr="00F95D37">
              <w:rPr>
                <w:rFonts w:asciiTheme="minorHAnsi" w:hAnsiTheme="minorHAnsi" w:cstheme="minorHAnsi"/>
                <w:vertAlign w:val="subscript"/>
                <w:lang w:val="es-ES"/>
              </w:rPr>
              <w:t>2</w:t>
            </w:r>
            <w:r w:rsidR="00224602" w:rsidRPr="00F95D37">
              <w:rPr>
                <w:rFonts w:asciiTheme="minorHAnsi" w:hAnsiTheme="minorHAnsi" w:cstheme="minorHAnsi"/>
                <w:lang w:val="es-ES"/>
              </w:rPr>
              <w:t>O + K</w:t>
            </w:r>
            <w:r w:rsidR="00224602" w:rsidRPr="00F95D37">
              <w:rPr>
                <w:rFonts w:asciiTheme="minorHAnsi" w:hAnsiTheme="minorHAnsi" w:cstheme="minorHAnsi"/>
                <w:vertAlign w:val="subscript"/>
                <w:lang w:val="es-ES"/>
              </w:rPr>
              <w:t>2</w:t>
            </w:r>
            <w:r w:rsidR="00224602" w:rsidRPr="00F95D37">
              <w:rPr>
                <w:rFonts w:asciiTheme="minorHAnsi" w:hAnsiTheme="minorHAnsi" w:cstheme="minorHAnsi"/>
                <w:lang w:val="es-ES"/>
              </w:rPr>
              <w:t xml:space="preserve">O), %, </w:t>
            </w:r>
            <w:proofErr w:type="spellStart"/>
            <w:r w:rsidR="00224602" w:rsidRPr="00F95D37">
              <w:rPr>
                <w:rFonts w:asciiTheme="minorHAnsi" w:hAnsiTheme="minorHAnsi" w:cstheme="minorHAnsi"/>
                <w:lang w:val="es-ES"/>
              </w:rPr>
              <w:t>không</w:t>
            </w:r>
            <w:proofErr w:type="spellEnd"/>
            <w:r w:rsidR="00224602" w:rsidRPr="00F95D37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224602" w:rsidRPr="00F95D37">
              <w:rPr>
                <w:rFonts w:asciiTheme="minorHAnsi" w:hAnsiTheme="minorHAnsi" w:cstheme="minorHAnsi"/>
                <w:lang w:val="es-ES"/>
              </w:rPr>
              <w:t>lớn</w:t>
            </w:r>
            <w:proofErr w:type="spellEnd"/>
            <w:r w:rsidR="00224602" w:rsidRPr="00F95D37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224602" w:rsidRPr="00F95D37">
              <w:rPr>
                <w:rFonts w:asciiTheme="minorHAnsi" w:hAnsiTheme="minorHAnsi" w:cstheme="minorHAnsi"/>
                <w:lang w:val="es-ES"/>
              </w:rPr>
              <w:t>hơ</w:t>
            </w:r>
            <w:r w:rsidR="00224602">
              <w:rPr>
                <w:rFonts w:asciiTheme="minorHAnsi" w:hAnsiTheme="minorHAnsi" w:cstheme="minorHAnsi"/>
                <w:lang w:val="es-ES"/>
              </w:rPr>
              <w:t>n</w:t>
            </w:r>
            <w:proofErr w:type="spellEnd"/>
            <w:r w:rsidR="00B43DA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8223D">
              <w:rPr>
                <w:rFonts w:asciiTheme="minorHAnsi" w:hAnsiTheme="minorHAnsi" w:cstheme="minorHAnsi"/>
                <w:vertAlign w:val="superscript"/>
                <w:lang w:val="es-ES"/>
              </w:rPr>
              <w:t>*</w:t>
            </w:r>
          </w:p>
        </w:tc>
        <w:tc>
          <w:tcPr>
            <w:tcW w:w="2048" w:type="pct"/>
          </w:tcPr>
          <w:p w14:paraId="44BD0643" w14:textId="7894415C" w:rsidR="00224602" w:rsidRPr="00745F79" w:rsidRDefault="005F12B4" w:rsidP="005F12B4">
            <w:pPr>
              <w:tabs>
                <w:tab w:val="left" w:pos="567"/>
              </w:tabs>
              <w:spacing w:before="120" w:after="120" w:line="360" w:lineRule="auto"/>
              <w:jc w:val="center"/>
              <w:outlineLvl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4</w:t>
            </w:r>
            <w:r>
              <w:rPr>
                <w:rFonts w:asciiTheme="minorHAnsi" w:hAnsiTheme="minorHAnsi" w:cstheme="minorHAnsi"/>
                <w:lang w:val="vi-VN"/>
              </w:rPr>
              <w:t>,0</w:t>
            </w:r>
            <w:r w:rsidR="00224602" w:rsidRPr="00745F79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  <w:tr w:rsidR="00224602" w:rsidRPr="00F95D37" w14:paraId="3624A8CD" w14:textId="77777777" w:rsidTr="009C3F4F">
        <w:trPr>
          <w:trHeight w:val="547"/>
        </w:trPr>
        <w:tc>
          <w:tcPr>
            <w:tcW w:w="2952" w:type="pct"/>
          </w:tcPr>
          <w:p w14:paraId="29824706" w14:textId="31CA93A6" w:rsidR="00224602" w:rsidRPr="00B43DA1" w:rsidRDefault="00A51C9B" w:rsidP="005F12B4">
            <w:pPr>
              <w:tabs>
                <w:tab w:val="left" w:pos="567"/>
              </w:tabs>
              <w:spacing w:before="120" w:after="120" w:line="360" w:lineRule="auto"/>
              <w:outlineLvl w:val="0"/>
              <w:rPr>
                <w:rFonts w:asciiTheme="minorHAnsi" w:hAnsiTheme="minorHAnsi" w:cstheme="minorHAnsi"/>
                <w:vertAlign w:val="superscript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3</w:t>
            </w:r>
            <w:r w:rsidR="00224602">
              <w:rPr>
                <w:rFonts w:asciiTheme="minorHAnsi" w:hAnsiTheme="minorHAnsi" w:cstheme="minorHAnsi"/>
                <w:lang w:val="es-ES"/>
              </w:rPr>
              <w:t xml:space="preserve">. </w:t>
            </w:r>
            <w:proofErr w:type="spellStart"/>
            <w:r w:rsidR="00224602">
              <w:rPr>
                <w:rFonts w:asciiTheme="minorHAnsi" w:hAnsiTheme="minorHAnsi" w:cstheme="minorHAnsi"/>
                <w:lang w:val="es-ES"/>
              </w:rPr>
              <w:t>Hàm</w:t>
            </w:r>
            <w:proofErr w:type="spellEnd"/>
            <w:r w:rsidR="0022460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224602">
              <w:rPr>
                <w:rFonts w:asciiTheme="minorHAnsi" w:hAnsiTheme="minorHAnsi" w:cstheme="minorHAnsi"/>
                <w:lang w:val="es-ES"/>
              </w:rPr>
              <w:t>lượng</w:t>
            </w:r>
            <w:proofErr w:type="spellEnd"/>
            <w:r w:rsidR="00224602">
              <w:rPr>
                <w:rFonts w:asciiTheme="minorHAnsi" w:hAnsiTheme="minorHAnsi" w:cstheme="minorHAnsi"/>
                <w:lang w:val="es-ES"/>
              </w:rPr>
              <w:t xml:space="preserve"> SO</w:t>
            </w:r>
            <w:r w:rsidR="00224602" w:rsidRPr="00F95D37">
              <w:rPr>
                <w:rFonts w:asciiTheme="minorHAnsi" w:hAnsiTheme="minorHAnsi" w:cstheme="minorHAnsi"/>
                <w:vertAlign w:val="subscript"/>
                <w:lang w:val="es-ES"/>
              </w:rPr>
              <w:t>3</w:t>
            </w:r>
            <w:r w:rsidR="00224602">
              <w:rPr>
                <w:rFonts w:asciiTheme="minorHAnsi" w:hAnsiTheme="minorHAnsi" w:cstheme="minorHAnsi"/>
                <w:lang w:val="es-ES"/>
              </w:rPr>
              <w:t xml:space="preserve">, %, </w:t>
            </w:r>
            <w:proofErr w:type="spellStart"/>
            <w:r w:rsidR="00224602">
              <w:rPr>
                <w:rFonts w:asciiTheme="minorHAnsi" w:hAnsiTheme="minorHAnsi" w:cstheme="minorHAnsi"/>
                <w:lang w:val="es-ES"/>
              </w:rPr>
              <w:t>không</w:t>
            </w:r>
            <w:proofErr w:type="spellEnd"/>
            <w:r w:rsidR="0022460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224602">
              <w:rPr>
                <w:rFonts w:asciiTheme="minorHAnsi" w:hAnsiTheme="minorHAnsi" w:cstheme="minorHAnsi"/>
                <w:lang w:val="es-ES"/>
              </w:rPr>
              <w:t>lớn</w:t>
            </w:r>
            <w:proofErr w:type="spellEnd"/>
            <w:r w:rsidR="0022460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224602">
              <w:rPr>
                <w:rFonts w:asciiTheme="minorHAnsi" w:hAnsiTheme="minorHAnsi" w:cstheme="minorHAnsi"/>
                <w:lang w:val="es-ES"/>
              </w:rPr>
              <w:t>hơn</w:t>
            </w:r>
            <w:proofErr w:type="spellEnd"/>
            <w:r w:rsidR="00B43DA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8223D">
              <w:rPr>
                <w:rFonts w:asciiTheme="minorHAnsi" w:hAnsiTheme="minorHAnsi" w:cstheme="minorHAnsi"/>
                <w:vertAlign w:val="superscript"/>
                <w:lang w:val="es-ES"/>
              </w:rPr>
              <w:t>*</w:t>
            </w:r>
          </w:p>
        </w:tc>
        <w:tc>
          <w:tcPr>
            <w:tcW w:w="2048" w:type="pct"/>
          </w:tcPr>
          <w:p w14:paraId="05EB7CF0" w14:textId="0896957A" w:rsidR="00224602" w:rsidRPr="00745F79" w:rsidRDefault="00224602" w:rsidP="005F12B4">
            <w:pPr>
              <w:tabs>
                <w:tab w:val="left" w:pos="567"/>
              </w:tabs>
              <w:spacing w:before="120" w:after="120" w:line="360" w:lineRule="auto"/>
              <w:jc w:val="center"/>
              <w:outlineLvl w:val="0"/>
              <w:rPr>
                <w:rFonts w:asciiTheme="minorHAnsi" w:hAnsiTheme="minorHAnsi" w:cstheme="minorHAnsi"/>
                <w:lang w:val="es-ES"/>
              </w:rPr>
            </w:pPr>
            <w:r w:rsidRPr="00745F79">
              <w:rPr>
                <w:rFonts w:asciiTheme="minorHAnsi" w:hAnsiTheme="minorHAnsi" w:cstheme="minorHAnsi"/>
                <w:lang w:val="es-ES"/>
              </w:rPr>
              <w:t>4,0</w:t>
            </w:r>
          </w:p>
        </w:tc>
      </w:tr>
      <w:tr w:rsidR="00496DBC" w:rsidRPr="00F95D37" w14:paraId="761AFA1C" w14:textId="77777777" w:rsidTr="009C3F4F">
        <w:trPr>
          <w:trHeight w:val="520"/>
        </w:trPr>
        <w:tc>
          <w:tcPr>
            <w:tcW w:w="2952" w:type="pct"/>
          </w:tcPr>
          <w:p w14:paraId="7A5BC688" w14:textId="11201C82" w:rsidR="00496DBC" w:rsidRPr="00496DBC" w:rsidRDefault="00A51C9B" w:rsidP="005F12B4">
            <w:pPr>
              <w:tabs>
                <w:tab w:val="left" w:pos="567"/>
              </w:tabs>
              <w:spacing w:before="120" w:after="120" w:line="360" w:lineRule="auto"/>
              <w:outlineLvl w:val="0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es-ES"/>
              </w:rPr>
              <w:t>4</w:t>
            </w:r>
            <w:r w:rsidR="00496DBC">
              <w:rPr>
                <w:rFonts w:asciiTheme="minorHAnsi" w:hAnsiTheme="minorHAnsi" w:cstheme="minorHAnsi"/>
                <w:lang w:val="vi-VN"/>
              </w:rPr>
              <w:t>. Độ ẩm, %</w:t>
            </w:r>
          </w:p>
        </w:tc>
        <w:tc>
          <w:tcPr>
            <w:tcW w:w="2048" w:type="pct"/>
          </w:tcPr>
          <w:p w14:paraId="2DDC439F" w14:textId="2FB38DF9" w:rsidR="00496DBC" w:rsidRPr="00B870B5" w:rsidRDefault="00B870B5" w:rsidP="005F12B4">
            <w:pPr>
              <w:tabs>
                <w:tab w:val="left" w:pos="567"/>
              </w:tabs>
              <w:spacing w:before="120" w:after="120" w:line="360" w:lineRule="auto"/>
              <w:jc w:val="center"/>
              <w:outlineLvl w:val="0"/>
              <w:rPr>
                <w:rFonts w:asciiTheme="minorHAnsi" w:hAnsiTheme="minorHAnsi" w:cstheme="minorHAnsi"/>
                <w:lang w:val="vi-VN"/>
              </w:rPr>
            </w:pPr>
            <w:proofErr w:type="spellStart"/>
            <w:r w:rsidRPr="00B870B5">
              <w:rPr>
                <w:rFonts w:asciiTheme="minorHAnsi" w:hAnsiTheme="minorHAnsi" w:cstheme="minorHAnsi"/>
                <w:lang w:val="es-ES"/>
              </w:rPr>
              <w:t>Yêu</w:t>
            </w:r>
            <w:proofErr w:type="spellEnd"/>
            <w:r w:rsidRPr="00B870B5">
              <w:rPr>
                <w:rFonts w:asciiTheme="minorHAnsi" w:hAnsiTheme="minorHAnsi" w:cstheme="minorHAnsi"/>
                <w:lang w:val="vi-VN"/>
              </w:rPr>
              <w:t xml:space="preserve"> cầu công bố</w:t>
            </w:r>
          </w:p>
        </w:tc>
      </w:tr>
      <w:tr w:rsidR="00224602" w:rsidRPr="00F95D37" w14:paraId="3791A769" w14:textId="77777777" w:rsidTr="009C3F4F">
        <w:trPr>
          <w:trHeight w:val="1301"/>
        </w:trPr>
        <w:tc>
          <w:tcPr>
            <w:tcW w:w="5000" w:type="pct"/>
            <w:gridSpan w:val="2"/>
          </w:tcPr>
          <w:p w14:paraId="616A49C6" w14:textId="77777777" w:rsidR="00224602" w:rsidRDefault="00224602" w:rsidP="005F12B4">
            <w:pPr>
              <w:widowControl w:val="0"/>
              <w:spacing w:before="120" w:after="120" w:line="280" w:lineRule="atLeast"/>
              <w:rPr>
                <w:rFonts w:asciiTheme="minorHAnsi" w:hAnsiTheme="minorHAnsi" w:cstheme="minorHAnsi"/>
                <w:sz w:val="20"/>
                <w:szCs w:val="20"/>
                <w:lang w:eastAsia="vi-VN"/>
              </w:rPr>
            </w:pPr>
            <w:r w:rsidRPr="002720B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CHÚ THÍCH:</w:t>
            </w:r>
          </w:p>
          <w:p w14:paraId="5D76F494" w14:textId="26DC3727" w:rsidR="00224602" w:rsidRPr="009D50E6" w:rsidRDefault="0028223D" w:rsidP="005F12B4">
            <w:pPr>
              <w:widowControl w:val="0"/>
              <w:spacing w:before="120" w:after="120" w:line="28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vi-V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vi-VN"/>
              </w:rPr>
              <w:t>*</w:t>
            </w:r>
            <w:r w:rsidR="00B43DA1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vi-VN"/>
              </w:rPr>
              <w:t>)</w:t>
            </w:r>
            <w:r w:rsidR="006F2E2B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vi-VN"/>
              </w:rPr>
              <w:t xml:space="preserve"> </w:t>
            </w:r>
            <w:proofErr w:type="spellStart"/>
            <w:r w:rsidR="00224602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Trường</w:t>
            </w:r>
            <w:proofErr w:type="spellEnd"/>
            <w:r w:rsidR="00224602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224602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hợp</w:t>
            </w:r>
            <w:proofErr w:type="spellEnd"/>
            <w:r w:rsidR="00224602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8E78AC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các</w:t>
            </w:r>
            <w:proofErr w:type="spellEnd"/>
            <w:r w:rsidR="008E78AC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chỉ</w:t>
            </w:r>
            <w:proofErr w:type="spellEnd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tiêu</w:t>
            </w:r>
            <w:proofErr w:type="spellEnd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nêu</w:t>
            </w:r>
            <w:proofErr w:type="spellEnd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trên</w:t>
            </w:r>
            <w:proofErr w:type="spellEnd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vượt</w:t>
            </w:r>
            <w:proofErr w:type="spellEnd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quá</w:t>
            </w:r>
            <w:proofErr w:type="spellEnd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giới</w:t>
            </w:r>
            <w:proofErr w:type="spellEnd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hạn</w:t>
            </w:r>
            <w:proofErr w:type="spellEnd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cho</w:t>
            </w:r>
            <w:proofErr w:type="spellEnd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phép</w:t>
            </w:r>
            <w:proofErr w:type="spellEnd"/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vẫn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thể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sử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dụng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tuy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nhiên</w:t>
            </w:r>
            <w:proofErr w:type="spellEnd"/>
            <w:r w:rsidR="00A779E2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khi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sử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dụng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cần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xem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x</w:t>
            </w:r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ét</w:t>
            </w:r>
            <w:proofErr w:type="spellEnd"/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tính</w:t>
            </w:r>
            <w:proofErr w:type="spellEnd"/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toán</w:t>
            </w:r>
            <w:proofErr w:type="spellEnd"/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trong</w:t>
            </w:r>
            <w:proofErr w:type="spellEnd"/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phối</w:t>
            </w:r>
            <w:proofErr w:type="spellEnd"/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liệu</w:t>
            </w:r>
            <w:proofErr w:type="spellEnd"/>
            <w:r w:rsidR="00280B6A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clanhke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phù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hợp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với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yêu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cầu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công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nghệ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và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sản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phẩm</w:t>
            </w:r>
            <w:proofErr w:type="spellEnd"/>
            <w:r w:rsidR="006F2E2B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>.</w:t>
            </w:r>
            <w:r w:rsidR="00D15C03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  <w:r w:rsidR="00224602">
              <w:rPr>
                <w:rFonts w:asciiTheme="minorHAnsi" w:hAnsiTheme="minorHAnsi" w:cstheme="minorHAnsi"/>
                <w:sz w:val="20"/>
                <w:szCs w:val="20"/>
                <w:lang w:eastAsia="vi-VN"/>
              </w:rPr>
              <w:t xml:space="preserve"> </w:t>
            </w:r>
          </w:p>
        </w:tc>
      </w:tr>
    </w:tbl>
    <w:bookmarkEnd w:id="0"/>
    <w:p w14:paraId="73785EA0" w14:textId="17F696B9" w:rsidR="005E5EB9" w:rsidRPr="00654E20" w:rsidRDefault="004671CB" w:rsidP="00021D86">
      <w:pPr>
        <w:spacing w:before="360" w:after="120" w:line="360" w:lineRule="auto"/>
        <w:jc w:val="both"/>
        <w:outlineLvl w:val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5</w:t>
      </w:r>
      <w:r w:rsidR="005E5EB9" w:rsidRPr="00654E20">
        <w:rPr>
          <w:b/>
          <w:sz w:val="24"/>
          <w:szCs w:val="24"/>
          <w:lang w:val="pt-BR"/>
        </w:rPr>
        <w:t xml:space="preserve"> Phương pháp thử</w:t>
      </w:r>
    </w:p>
    <w:p w14:paraId="3BADEFF3" w14:textId="4978795A" w:rsidR="0059446B" w:rsidRDefault="000A121C" w:rsidP="00CD456B">
      <w:pPr>
        <w:spacing w:line="360" w:lineRule="auto"/>
        <w:jc w:val="both"/>
        <w:rPr>
          <w:b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4C8524" wp14:editId="0F65FDA0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19050" cy="9525"/>
                <wp:effectExtent l="0" t="0" r="31750" b="4127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64F933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17pt;margin-top:6.7pt;width:1.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wJbBwCAAA9BAAADgAAAGRycy9lMm9Eb2MueG1srFPBjtowEL1X6j9YvkMSFihEhNUqgV62XaTd&#10;foCxncSqY1u2IaCq/96xCWhpL1VVDmacmXnzZuZ59XjqJDpy64RWBc7GKUZcUc2Eagr87W07WmDk&#10;PFGMSK14gc/c4cf1xw+r3uR8olstGbcIQJTLe1Pg1nuTJ4mjLe+IG2vDFThrbTvi4WqbhFnSA3on&#10;k0mazpNeW2asptw5+FpdnHgd8euaU/9S1457JAsM3Hw8bTz34UzWK5I3lphW0IEG+QcWHREKit6g&#10;KuIJOljxB1QnqNVO135MdZfouhaUxx6gmyz9rZvXlhgee4HhOHMbk/t/sPTrcWeRYAV+wEiRDlb0&#10;dPA6VkbZMsynNy6HsFLtbOiQntSredb0u0NKly1RDY/Rb2cDyVnISO5SwsUZqLLvv2gGMQQKxGGd&#10;atsFSBgDOsWdnG874SePKHzMlukMFkfBs5xNZhGe5NdMY53/zHWHglFg5y0RTetLrRSsXtss1iHH&#10;Z+cDL5JfE0JZpbdCyqgAqVA/FAgep6VgwRkvttmX0qIjCRqKv4HFXZjVB8UiWMsJ2wy2J0JebCgu&#10;VcCDzoDOYF1E8mOZLjeLzWI6mk7mm9E0rarR07acjubb7NOseqjKssp+hl6yad4KxrgK7K6CzaZ/&#10;J4jh6VykdpPsbQzJPXqcF5C9/kfScbVhmxdd7DU77+x15aDRGDy8p/AI3t/Bfv/q178AAAD//wMA&#10;UEsDBBQABgAIAAAAIQBJZg7B3gAAAAkBAAAPAAAAZHJzL2Rvd25yZXYueG1sTI/BTsMwEETvSPyD&#10;tZW4oNZpEihN41QVEgeOtJW4uvGSpI3XUew0oV/PcoLjzoxm3+Tbybbiir1vHClYLiIQSKUzDVUK&#10;joe3+QsIHzQZ3TpCBd/oYVvc3+U6M26kD7zuQyW4hHymFdQhdJmUvqzRar9wHRJ7X663OvDZV9L0&#10;euRy28o4ip6l1Q3xh1p3+FpjedkPVgH64WkZ7da2Or7fxsfP+HYeu4NSD7NptwERcAp/YfjFZ3Qo&#10;mOnkBjJetAriJOUtgY0kBcGBOFmxcGIhXYMscvl/QfEDAAD//wMAUEsBAi0AFAAGAAgAAAAhAOSZ&#10;w8D7AAAA4QEAABMAAAAAAAAAAAAAAAAAAAAAAFtDb250ZW50X1R5cGVzXS54bWxQSwECLQAUAAYA&#10;CAAAACEAI7Jq4dcAAACUAQAACwAAAAAAAAAAAAAAAAAsAQAAX3JlbHMvLnJlbHNQSwECLQAUAAYA&#10;CAAAACEA84wJbBwCAAA9BAAADgAAAAAAAAAAAAAAAAAsAgAAZHJzL2Uyb0RvYy54bWxQSwECLQAU&#10;AAYACAAAACEASWYOwd4AAAAJAQAADwAAAAAAAAAAAAAAAAB0BAAAZHJzL2Rvd25yZXYueG1sUEsF&#10;BgAAAAAEAAQA8wAAAH8FAAAAAA==&#10;"/>
            </w:pict>
          </mc:Fallback>
        </mc:AlternateContent>
      </w:r>
      <w:r w:rsidR="004671CB">
        <w:rPr>
          <w:b/>
          <w:szCs w:val="24"/>
          <w:lang w:val="pt-BR"/>
        </w:rPr>
        <w:t>5</w:t>
      </w:r>
      <w:r w:rsidR="00FF7137">
        <w:rPr>
          <w:b/>
          <w:szCs w:val="24"/>
          <w:lang w:val="pt-BR"/>
        </w:rPr>
        <w:t xml:space="preserve">.1 </w:t>
      </w:r>
      <w:r w:rsidR="009340B4">
        <w:rPr>
          <w:b/>
          <w:szCs w:val="24"/>
          <w:lang w:val="pt-BR"/>
        </w:rPr>
        <w:t>Cỡ lô và lấy mẫu</w:t>
      </w:r>
    </w:p>
    <w:p w14:paraId="098AA0DC" w14:textId="77777777" w:rsidR="00AC112F" w:rsidRPr="001457F4" w:rsidRDefault="00AC112F" w:rsidP="00AC112F">
      <w:pPr>
        <w:spacing w:before="240"/>
        <w:rPr>
          <w:rFonts w:cs="Arial"/>
          <w:b/>
        </w:rPr>
      </w:pPr>
      <w:r>
        <w:rPr>
          <w:rFonts w:cs="Arial"/>
          <w:b/>
        </w:rPr>
        <w:t>5</w:t>
      </w:r>
      <w:r w:rsidRPr="001457F4">
        <w:rPr>
          <w:rFonts w:cs="Arial"/>
          <w:b/>
        </w:rPr>
        <w:t xml:space="preserve">.1.1 </w:t>
      </w:r>
      <w:proofErr w:type="spellStart"/>
      <w:r w:rsidRPr="001457F4">
        <w:rPr>
          <w:rFonts w:cs="Arial"/>
          <w:b/>
        </w:rPr>
        <w:t>Cỡ</w:t>
      </w:r>
      <w:proofErr w:type="spellEnd"/>
      <w:r w:rsidRPr="001457F4">
        <w:rPr>
          <w:rFonts w:cs="Arial"/>
          <w:b/>
        </w:rPr>
        <w:t xml:space="preserve"> </w:t>
      </w:r>
      <w:proofErr w:type="spellStart"/>
      <w:r w:rsidRPr="001457F4">
        <w:rPr>
          <w:rFonts w:cs="Arial"/>
          <w:b/>
        </w:rPr>
        <w:t>lô</w:t>
      </w:r>
      <w:proofErr w:type="spellEnd"/>
    </w:p>
    <w:p w14:paraId="2649D4D7" w14:textId="77777777" w:rsidR="00AC112F" w:rsidRPr="001457F4" w:rsidRDefault="00AC112F" w:rsidP="00AC112F">
      <w:pPr>
        <w:spacing w:before="120"/>
        <w:rPr>
          <w:rFonts w:cs="Arial"/>
        </w:rPr>
      </w:pPr>
      <w:proofErr w:type="spellStart"/>
      <w:r w:rsidRPr="001457F4">
        <w:rPr>
          <w:rFonts w:cs="Arial"/>
        </w:rPr>
        <w:t>Tro</w:t>
      </w:r>
      <w:proofErr w:type="spellEnd"/>
      <w:r w:rsidRPr="001457F4">
        <w:rPr>
          <w:rFonts w:cs="Arial"/>
        </w:rPr>
        <w:t xml:space="preserve"> bay </w:t>
      </w:r>
      <w:proofErr w:type="spellStart"/>
      <w:r w:rsidRPr="001457F4">
        <w:rPr>
          <w:rFonts w:cs="Arial"/>
        </w:rPr>
        <w:t>cùng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chủng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loại</w:t>
      </w:r>
      <w:proofErr w:type="spellEnd"/>
      <w:r w:rsidRPr="001457F4">
        <w:rPr>
          <w:rFonts w:cs="Arial"/>
        </w:rPr>
        <w:t xml:space="preserve">, </w:t>
      </w:r>
      <w:proofErr w:type="spellStart"/>
      <w:r w:rsidRPr="001457F4">
        <w:rPr>
          <w:rFonts w:cs="Arial"/>
        </w:rPr>
        <w:t>cùng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cấp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chất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lượng</w:t>
      </w:r>
      <w:proofErr w:type="spellEnd"/>
      <w:r w:rsidRPr="001457F4">
        <w:rPr>
          <w:rFonts w:cs="Arial"/>
        </w:rPr>
        <w:t xml:space="preserve"> </w:t>
      </w:r>
      <w:proofErr w:type="spellStart"/>
      <w:r>
        <w:rPr>
          <w:rFonts w:cs="Arial"/>
        </w:rPr>
        <w:t>trên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cùng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quy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  <w:highlight w:val="white"/>
        </w:rPr>
        <w:t>trình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công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nghệ</w:t>
      </w:r>
      <w:proofErr w:type="spellEnd"/>
      <w:r>
        <w:rPr>
          <w:rFonts w:cs="Arial"/>
        </w:rPr>
        <w:t>,</w:t>
      </w:r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với</w:t>
      </w:r>
      <w:proofErr w:type="spellEnd"/>
      <w:r w:rsidRPr="001457F4">
        <w:rPr>
          <w:rFonts w:cs="Arial"/>
        </w:rPr>
        <w:t xml:space="preserve"> </w:t>
      </w:r>
      <w:proofErr w:type="spellStart"/>
      <w:r>
        <w:rPr>
          <w:rFonts w:cs="Arial"/>
        </w:rPr>
        <w:t>khối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lượng</w:t>
      </w:r>
      <w:proofErr w:type="spellEnd"/>
      <w:r w:rsidRPr="001457F4">
        <w:rPr>
          <w:rFonts w:cs="Arial"/>
        </w:rPr>
        <w:t xml:space="preserve"> </w:t>
      </w:r>
      <w:proofErr w:type="spellStart"/>
      <w:r>
        <w:rPr>
          <w:rFonts w:cs="Arial"/>
        </w:rPr>
        <w:t>cung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cấp</w:t>
      </w:r>
      <w:proofErr w:type="spellEnd"/>
      <w:r>
        <w:rPr>
          <w:rFonts w:cs="Arial"/>
        </w:rPr>
        <w:t xml:space="preserve"> </w:t>
      </w:r>
      <w:r w:rsidRPr="001457F4">
        <w:rPr>
          <w:rFonts w:cs="Arial"/>
        </w:rPr>
        <w:t xml:space="preserve">300 </w:t>
      </w:r>
      <w:proofErr w:type="spellStart"/>
      <w:r w:rsidRPr="001457F4">
        <w:rPr>
          <w:rFonts w:cs="Arial"/>
        </w:rPr>
        <w:t>tấn</w:t>
      </w:r>
      <w:proofErr w:type="spellEnd"/>
      <w:r w:rsidRPr="001457F4">
        <w:rPr>
          <w:rFonts w:cs="Arial"/>
        </w:rPr>
        <w:t>/</w:t>
      </w:r>
      <w:proofErr w:type="spellStart"/>
      <w:r w:rsidRPr="001457F4">
        <w:rPr>
          <w:rFonts w:cs="Arial"/>
        </w:rPr>
        <w:t>l</w:t>
      </w:r>
      <w:r>
        <w:rPr>
          <w:rFonts w:cs="Arial"/>
        </w:rPr>
        <w:t>ần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được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coi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là</w:t>
      </w:r>
      <w:proofErr w:type="spellEnd"/>
      <w:r w:rsidRPr="001457F4">
        <w:rPr>
          <w:rFonts w:cs="Arial"/>
        </w:rPr>
        <w:t xml:space="preserve"> 1 </w:t>
      </w:r>
      <w:proofErr w:type="spellStart"/>
      <w:r w:rsidRPr="001457F4">
        <w:rPr>
          <w:rFonts w:cs="Arial"/>
        </w:rPr>
        <w:t>lô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sản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phẩm</w:t>
      </w:r>
      <w:proofErr w:type="spellEnd"/>
      <w:r w:rsidRPr="001457F4">
        <w:rPr>
          <w:rFonts w:cs="Arial"/>
        </w:rPr>
        <w:t xml:space="preserve">. </w:t>
      </w:r>
      <w:proofErr w:type="spellStart"/>
      <w:r w:rsidRPr="001457F4">
        <w:rPr>
          <w:rFonts w:cs="Arial"/>
        </w:rPr>
        <w:t>Trường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hợp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cung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cấp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không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đủ</w:t>
      </w:r>
      <w:proofErr w:type="spellEnd"/>
      <w:r w:rsidRPr="001457F4">
        <w:rPr>
          <w:rFonts w:cs="Arial"/>
        </w:rPr>
        <w:t xml:space="preserve"> 300 </w:t>
      </w:r>
      <w:proofErr w:type="spellStart"/>
      <w:r w:rsidRPr="001457F4">
        <w:rPr>
          <w:rFonts w:cs="Arial"/>
        </w:rPr>
        <w:t>tấn</w:t>
      </w:r>
      <w:proofErr w:type="spellEnd"/>
      <w:r w:rsidRPr="001457F4">
        <w:rPr>
          <w:rFonts w:cs="Arial"/>
        </w:rPr>
        <w:t>/</w:t>
      </w:r>
      <w:proofErr w:type="spellStart"/>
      <w:r w:rsidRPr="001457F4">
        <w:rPr>
          <w:rFonts w:cs="Arial"/>
        </w:rPr>
        <w:t>lần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thì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vẫn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coi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như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là</w:t>
      </w:r>
      <w:proofErr w:type="spellEnd"/>
      <w:r w:rsidRPr="001457F4">
        <w:rPr>
          <w:rFonts w:cs="Arial"/>
        </w:rPr>
        <w:t xml:space="preserve"> 1 </w:t>
      </w:r>
      <w:proofErr w:type="spellStart"/>
      <w:r w:rsidRPr="001457F4">
        <w:rPr>
          <w:rFonts w:cs="Arial"/>
        </w:rPr>
        <w:t>lô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đủ</w:t>
      </w:r>
      <w:proofErr w:type="spellEnd"/>
      <w:r w:rsidRPr="001457F4">
        <w:rPr>
          <w:rFonts w:cs="Arial"/>
        </w:rPr>
        <w:t>.</w:t>
      </w:r>
    </w:p>
    <w:p w14:paraId="7977096E" w14:textId="77777777" w:rsidR="00AC112F" w:rsidRPr="001457F4" w:rsidRDefault="00AC112F" w:rsidP="00AC112F">
      <w:pPr>
        <w:spacing w:before="240"/>
        <w:rPr>
          <w:rFonts w:cs="Arial"/>
          <w:b/>
        </w:rPr>
      </w:pPr>
      <w:r>
        <w:rPr>
          <w:rFonts w:cs="Arial"/>
          <w:b/>
        </w:rPr>
        <w:t>5</w:t>
      </w:r>
      <w:r w:rsidRPr="001457F4">
        <w:rPr>
          <w:rFonts w:cs="Arial"/>
          <w:b/>
        </w:rPr>
        <w:t xml:space="preserve">.1.2 </w:t>
      </w:r>
      <w:proofErr w:type="spellStart"/>
      <w:r w:rsidRPr="001457F4">
        <w:rPr>
          <w:rFonts w:cs="Arial"/>
          <w:b/>
        </w:rPr>
        <w:t>Lấy</w:t>
      </w:r>
      <w:proofErr w:type="spellEnd"/>
      <w:r w:rsidRPr="001457F4">
        <w:rPr>
          <w:rFonts w:cs="Arial"/>
          <w:b/>
        </w:rPr>
        <w:t xml:space="preserve"> </w:t>
      </w:r>
      <w:proofErr w:type="spellStart"/>
      <w:r w:rsidRPr="001457F4">
        <w:rPr>
          <w:rFonts w:cs="Arial"/>
          <w:b/>
        </w:rPr>
        <w:t>mẫu</w:t>
      </w:r>
      <w:proofErr w:type="spellEnd"/>
    </w:p>
    <w:p w14:paraId="66B1AC2E" w14:textId="77777777" w:rsidR="00AC112F" w:rsidRDefault="00AC112F" w:rsidP="00AC112F">
      <w:pPr>
        <w:spacing w:before="120"/>
        <w:rPr>
          <w:rFonts w:ascii="Helvetica" w:hAnsi="Helvetica" w:cs="Helvetica"/>
          <w:color w:val="646464"/>
          <w:sz w:val="13"/>
          <w:szCs w:val="13"/>
          <w:shd w:val="clear" w:color="auto" w:fill="FFFFFF"/>
        </w:rPr>
      </w:pPr>
      <w:proofErr w:type="spellStart"/>
      <w:r w:rsidRPr="001457F4">
        <w:rPr>
          <w:rFonts w:cs="Arial"/>
        </w:rPr>
        <w:t>Mẫu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thử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đại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diện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cho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lô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sản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phẩm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được</w:t>
      </w:r>
      <w:proofErr w:type="spellEnd"/>
      <w:r w:rsidRPr="001457F4">
        <w:rPr>
          <w:rFonts w:cs="Arial"/>
        </w:rPr>
        <w:t xml:space="preserve"> </w:t>
      </w:r>
      <w:proofErr w:type="spellStart"/>
      <w:r>
        <w:rPr>
          <w:rFonts w:cs="Arial"/>
        </w:rPr>
        <w:t>lấy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ngẫu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nhiên</w:t>
      </w:r>
      <w:proofErr w:type="spellEnd"/>
      <w:r>
        <w:rPr>
          <w:rFonts w:cs="Arial"/>
        </w:rPr>
        <w:t xml:space="preserve"> </w:t>
      </w:r>
      <w:proofErr w:type="spellStart"/>
      <w:r w:rsidRPr="001457F4">
        <w:rPr>
          <w:rFonts w:cs="Arial"/>
        </w:rPr>
        <w:t>từ</w:t>
      </w:r>
      <w:proofErr w:type="spellEnd"/>
      <w:r w:rsidRPr="001457F4">
        <w:rPr>
          <w:rFonts w:cs="Arial"/>
        </w:rPr>
        <w:t xml:space="preserve"> </w:t>
      </w:r>
      <w:proofErr w:type="spellStart"/>
      <w:r>
        <w:rPr>
          <w:rFonts w:cs="Arial"/>
        </w:rPr>
        <w:t>không</w:t>
      </w:r>
      <w:proofErr w:type="spellEnd"/>
      <w:r>
        <w:rPr>
          <w:rFonts w:cs="Arial"/>
        </w:rPr>
        <w:t xml:space="preserve"> </w:t>
      </w:r>
      <w:proofErr w:type="spellStart"/>
      <w:r w:rsidRPr="001457F4">
        <w:rPr>
          <w:rFonts w:cs="Arial"/>
        </w:rPr>
        <w:t>ít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hơn</w:t>
      </w:r>
      <w:proofErr w:type="spellEnd"/>
      <w:r w:rsidRPr="001457F4">
        <w:rPr>
          <w:rFonts w:cs="Arial"/>
        </w:rPr>
        <w:t xml:space="preserve"> 5 </w:t>
      </w:r>
      <w:proofErr w:type="spellStart"/>
      <w:r w:rsidRPr="001457F4">
        <w:rPr>
          <w:rFonts w:cs="Arial"/>
        </w:rPr>
        <w:t>mẫu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đơn</w:t>
      </w:r>
      <w:proofErr w:type="spellEnd"/>
      <w:r w:rsidRPr="001457F4">
        <w:rPr>
          <w:rFonts w:cs="Arial"/>
        </w:rPr>
        <w:t xml:space="preserve">. </w:t>
      </w:r>
      <w:proofErr w:type="spellStart"/>
      <w:r w:rsidRPr="001457F4">
        <w:rPr>
          <w:rFonts w:cs="Arial"/>
        </w:rPr>
        <w:t>Khối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lượng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mỗi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mẫu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đơn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không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nhỏ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hơn</w:t>
      </w:r>
      <w:proofErr w:type="spellEnd"/>
      <w:r w:rsidRPr="001457F4">
        <w:rPr>
          <w:rFonts w:cs="Arial"/>
        </w:rPr>
        <w:t xml:space="preserve"> 2 kg. </w:t>
      </w:r>
      <w:proofErr w:type="spellStart"/>
      <w:r w:rsidRPr="001457F4">
        <w:rPr>
          <w:rFonts w:cs="Arial"/>
        </w:rPr>
        <w:t>Các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mẫu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đơn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được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trộn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hợp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nhất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đồng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đều</w:t>
      </w:r>
      <w:proofErr w:type="spellEnd"/>
      <w:r w:rsidRPr="00BF53E6">
        <w:rPr>
          <w:rFonts w:cs="Arial"/>
        </w:rPr>
        <w:t xml:space="preserve"> </w:t>
      </w:r>
      <w:proofErr w:type="spellStart"/>
      <w:r w:rsidRPr="00BF53E6">
        <w:rPr>
          <w:rFonts w:cs="Arial"/>
        </w:rPr>
        <w:t>và</w:t>
      </w:r>
      <w:proofErr w:type="spellEnd"/>
      <w:r w:rsidRPr="00BF53E6">
        <w:rPr>
          <w:rFonts w:cs="Arial"/>
        </w:rPr>
        <w:t xml:space="preserve"> </w:t>
      </w:r>
      <w:proofErr w:type="spellStart"/>
      <w:r w:rsidRPr="00BF53E6">
        <w:rPr>
          <w:rFonts w:cs="Arial"/>
        </w:rPr>
        <w:t>rút</w:t>
      </w:r>
      <w:proofErr w:type="spellEnd"/>
      <w:r w:rsidRPr="00BF53E6">
        <w:rPr>
          <w:rFonts w:cs="Arial"/>
        </w:rPr>
        <w:t xml:space="preserve"> </w:t>
      </w:r>
      <w:proofErr w:type="spellStart"/>
      <w:r w:rsidRPr="00BF53E6">
        <w:rPr>
          <w:rFonts w:cs="Arial"/>
        </w:rPr>
        <w:t>gọn</w:t>
      </w:r>
      <w:proofErr w:type="spellEnd"/>
      <w:r w:rsidRPr="00BF53E6">
        <w:rPr>
          <w:rFonts w:cs="Arial"/>
        </w:rPr>
        <w:t xml:space="preserve"> </w:t>
      </w:r>
      <w:proofErr w:type="spellStart"/>
      <w:r w:rsidRPr="00BF53E6">
        <w:rPr>
          <w:rFonts w:cs="Arial"/>
        </w:rPr>
        <w:t>theo</w:t>
      </w:r>
      <w:proofErr w:type="spellEnd"/>
      <w:r w:rsidRPr="00BF53E6">
        <w:rPr>
          <w:rFonts w:cs="Arial"/>
        </w:rPr>
        <w:t xml:space="preserve"> </w:t>
      </w:r>
      <w:proofErr w:type="spellStart"/>
      <w:r w:rsidRPr="00BF53E6">
        <w:rPr>
          <w:rFonts w:cs="Arial"/>
        </w:rPr>
        <w:t>phương</w:t>
      </w:r>
      <w:proofErr w:type="spellEnd"/>
      <w:r w:rsidRPr="00BF53E6">
        <w:rPr>
          <w:rFonts w:cs="Arial"/>
        </w:rPr>
        <w:t xml:space="preserve"> </w:t>
      </w:r>
      <w:proofErr w:type="spellStart"/>
      <w:r w:rsidRPr="00BF53E6">
        <w:rPr>
          <w:rFonts w:cs="Arial"/>
        </w:rPr>
        <w:t>pháp</w:t>
      </w:r>
      <w:proofErr w:type="spellEnd"/>
      <w:r w:rsidRPr="00BF53E6">
        <w:rPr>
          <w:rFonts w:cs="Arial"/>
        </w:rPr>
        <w:t xml:space="preserve"> chia </w:t>
      </w:r>
      <w:proofErr w:type="spellStart"/>
      <w:r w:rsidRPr="00BF53E6">
        <w:rPr>
          <w:rFonts w:cs="Arial"/>
        </w:rPr>
        <w:t>tư</w:t>
      </w:r>
      <w:proofErr w:type="spellEnd"/>
      <w:r w:rsidRPr="00BF53E6">
        <w:rPr>
          <w:rFonts w:cs="Arial"/>
        </w:rPr>
        <w:t xml:space="preserve"> </w:t>
      </w:r>
      <w:proofErr w:type="spellStart"/>
      <w:r w:rsidRPr="00BF53E6">
        <w:rPr>
          <w:rFonts w:cs="Arial"/>
        </w:rPr>
        <w:t>để</w:t>
      </w:r>
      <w:proofErr w:type="spellEnd"/>
      <w:r w:rsidRPr="00BF53E6">
        <w:rPr>
          <w:rFonts w:cs="Arial"/>
        </w:rPr>
        <w:t xml:space="preserve"> </w:t>
      </w:r>
      <w:proofErr w:type="spellStart"/>
      <w:r w:rsidRPr="00BF53E6">
        <w:rPr>
          <w:rFonts w:cs="Arial"/>
        </w:rPr>
        <w:t>lấy</w:t>
      </w:r>
      <w:proofErr w:type="spellEnd"/>
      <w:r w:rsidRPr="00BF53E6">
        <w:rPr>
          <w:rFonts w:cs="Arial"/>
        </w:rPr>
        <w:t xml:space="preserve"> ra 2 </w:t>
      </w:r>
      <w:proofErr w:type="spellStart"/>
      <w:r w:rsidRPr="00BF53E6">
        <w:rPr>
          <w:rFonts w:cs="Arial"/>
        </w:rPr>
        <w:t>phần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bằng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nhau</w:t>
      </w:r>
      <w:proofErr w:type="spellEnd"/>
      <w:r w:rsidRPr="00BF53E6">
        <w:rPr>
          <w:rFonts w:cs="Arial"/>
        </w:rPr>
        <w:t>:</w:t>
      </w:r>
    </w:p>
    <w:p w14:paraId="49275E37" w14:textId="77777777" w:rsidR="00AC112F" w:rsidRPr="001457F4" w:rsidRDefault="00AC112F" w:rsidP="00AC112F">
      <w:pPr>
        <w:spacing w:before="120"/>
        <w:rPr>
          <w:rFonts w:cs="Arial"/>
        </w:rPr>
      </w:pPr>
      <w:r w:rsidRPr="001457F4">
        <w:rPr>
          <w:rFonts w:cs="Arial"/>
        </w:rPr>
        <w:t xml:space="preserve">- </w:t>
      </w:r>
      <w:proofErr w:type="spellStart"/>
      <w:r w:rsidRPr="001457F4">
        <w:rPr>
          <w:rFonts w:cs="Arial"/>
        </w:rPr>
        <w:t>Một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phần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để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thử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nghiệm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kiểm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tra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các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chỉ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tiêu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chất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lượng</w:t>
      </w:r>
      <w:proofErr w:type="spellEnd"/>
      <w:r w:rsidRPr="001457F4">
        <w:rPr>
          <w:rFonts w:cs="Arial"/>
        </w:rPr>
        <w:t>;</w:t>
      </w:r>
    </w:p>
    <w:p w14:paraId="06564757" w14:textId="77777777" w:rsidR="00AC112F" w:rsidRPr="001457F4" w:rsidRDefault="00AC112F" w:rsidP="00AC112F">
      <w:pPr>
        <w:spacing w:before="120"/>
        <w:rPr>
          <w:rFonts w:cs="Arial"/>
        </w:rPr>
      </w:pPr>
      <w:r w:rsidRPr="001457F4">
        <w:rPr>
          <w:rFonts w:cs="Arial"/>
        </w:rPr>
        <w:t xml:space="preserve">- </w:t>
      </w:r>
      <w:proofErr w:type="spellStart"/>
      <w:r w:rsidRPr="001457F4">
        <w:rPr>
          <w:rFonts w:cs="Arial"/>
        </w:rPr>
        <w:t>Phần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còn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lại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lưu</w:t>
      </w:r>
      <w:proofErr w:type="spellEnd"/>
      <w:r w:rsidRPr="001457F4">
        <w:rPr>
          <w:rFonts w:cs="Arial"/>
        </w:rPr>
        <w:t xml:space="preserve"> </w:t>
      </w:r>
      <w:proofErr w:type="spellStart"/>
      <w:r>
        <w:rPr>
          <w:rFonts w:cs="Arial"/>
        </w:rPr>
        <w:t>để</w:t>
      </w:r>
      <w:proofErr w:type="spellEnd"/>
      <w:r>
        <w:rPr>
          <w:rFonts w:cs="Arial"/>
        </w:rPr>
        <w:t xml:space="preserve"> </w:t>
      </w:r>
      <w:proofErr w:type="spellStart"/>
      <w:r w:rsidRPr="001457F4">
        <w:rPr>
          <w:rFonts w:cs="Arial"/>
        </w:rPr>
        <w:t>khi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cần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kiểm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tra</w:t>
      </w:r>
      <w:proofErr w:type="spellEnd"/>
      <w:r w:rsidRPr="001457F4">
        <w:rPr>
          <w:rFonts w:cs="Arial"/>
        </w:rPr>
        <w:t xml:space="preserve"> </w:t>
      </w:r>
      <w:proofErr w:type="spellStart"/>
      <w:r w:rsidRPr="001457F4">
        <w:rPr>
          <w:rFonts w:cs="Arial"/>
        </w:rPr>
        <w:t>lạ</w:t>
      </w:r>
      <w:bookmarkStart w:id="1" w:name="bookmark9"/>
      <w:r w:rsidRPr="001457F4">
        <w:rPr>
          <w:rFonts w:cs="Arial"/>
        </w:rPr>
        <w:t>i</w:t>
      </w:r>
      <w:proofErr w:type="spellEnd"/>
      <w:r w:rsidRPr="001457F4">
        <w:rPr>
          <w:rFonts w:cs="Arial"/>
        </w:rPr>
        <w:t>;</w:t>
      </w:r>
    </w:p>
    <w:bookmarkEnd w:id="1"/>
    <w:p w14:paraId="36FB828A" w14:textId="59694367" w:rsidR="00AC112F" w:rsidRPr="007D514B" w:rsidRDefault="00AC112F" w:rsidP="00AC112F">
      <w:pPr>
        <w:spacing w:before="120"/>
        <w:rPr>
          <w:rFonts w:cs="Arial"/>
          <w:color w:val="000000" w:themeColor="text1"/>
          <w:lang w:val="vi-VN"/>
        </w:rPr>
      </w:pPr>
      <w:proofErr w:type="spellStart"/>
      <w:r w:rsidRPr="007D514B">
        <w:rPr>
          <w:rFonts w:cs="Arial"/>
          <w:color w:val="000000" w:themeColor="text1"/>
        </w:rPr>
        <w:lastRenderedPageBreak/>
        <w:t>Khối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lượng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mỗi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phần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mẫu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phải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đảm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bảo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đáp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ứng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đủ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thử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toàn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diện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các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chỉ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tiêu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theo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quy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định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tại</w:t>
      </w:r>
      <w:proofErr w:type="spellEnd"/>
      <w:r w:rsidRPr="007D514B">
        <w:rPr>
          <w:rFonts w:cs="Arial"/>
          <w:color w:val="000000" w:themeColor="text1"/>
        </w:rPr>
        <w:t xml:space="preserve"> </w:t>
      </w:r>
      <w:proofErr w:type="spellStart"/>
      <w:r w:rsidRPr="007D514B">
        <w:rPr>
          <w:rFonts w:cs="Arial"/>
          <w:color w:val="000000" w:themeColor="text1"/>
        </w:rPr>
        <w:t>Bảng</w:t>
      </w:r>
      <w:proofErr w:type="spellEnd"/>
      <w:r w:rsidRPr="007D514B">
        <w:rPr>
          <w:rFonts w:cs="Arial"/>
          <w:color w:val="000000" w:themeColor="text1"/>
        </w:rPr>
        <w:t xml:space="preserve"> 1</w:t>
      </w:r>
      <w:r w:rsidR="00A51C9B" w:rsidRPr="007D514B">
        <w:rPr>
          <w:rFonts w:cs="Arial"/>
          <w:color w:val="000000" w:themeColor="text1"/>
          <w:lang w:val="vi-VN"/>
        </w:rPr>
        <w:t xml:space="preserve"> và Bảng </w:t>
      </w:r>
      <w:r w:rsidR="00213D9B">
        <w:rPr>
          <w:rFonts w:cs="Arial"/>
          <w:color w:val="000000" w:themeColor="text1"/>
          <w:lang w:val="vi-VN"/>
        </w:rPr>
        <w:t>2.</w:t>
      </w:r>
    </w:p>
    <w:p w14:paraId="399A4C69" w14:textId="77777777" w:rsidR="00A51C9B" w:rsidRPr="00A60AC7" w:rsidRDefault="00A51C9B" w:rsidP="00A51C9B">
      <w:pPr>
        <w:spacing w:before="240"/>
        <w:rPr>
          <w:rFonts w:cs="Arial"/>
          <w:b/>
        </w:rPr>
      </w:pPr>
      <w:r>
        <w:rPr>
          <w:rFonts w:cs="Arial"/>
          <w:b/>
        </w:rPr>
        <w:t>5</w:t>
      </w:r>
      <w:r w:rsidRPr="00A60AC7">
        <w:rPr>
          <w:rFonts w:cs="Arial"/>
          <w:b/>
        </w:rPr>
        <w:t>.</w:t>
      </w:r>
      <w:r>
        <w:rPr>
          <w:rFonts w:cs="Arial"/>
          <w:b/>
        </w:rPr>
        <w:t>2</w:t>
      </w:r>
      <w:r w:rsidRPr="00A60AC7">
        <w:rPr>
          <w:rFonts w:cs="Arial"/>
          <w:b/>
        </w:rPr>
        <w:t xml:space="preserve"> </w:t>
      </w:r>
      <w:proofErr w:type="spellStart"/>
      <w:r w:rsidRPr="00A60AC7">
        <w:rPr>
          <w:rFonts w:cs="Arial"/>
          <w:b/>
        </w:rPr>
        <w:t>Xác</w:t>
      </w:r>
      <w:proofErr w:type="spellEnd"/>
      <w:r w:rsidRPr="00A60AC7">
        <w:rPr>
          <w:rFonts w:cs="Arial"/>
          <w:b/>
        </w:rPr>
        <w:t xml:space="preserve"> </w:t>
      </w:r>
      <w:proofErr w:type="spellStart"/>
      <w:r w:rsidRPr="00A60AC7">
        <w:rPr>
          <w:rFonts w:cs="Arial"/>
          <w:b/>
        </w:rPr>
        <w:t>định</w:t>
      </w:r>
      <w:proofErr w:type="spellEnd"/>
      <w:r w:rsidRPr="00A60AC7">
        <w:rPr>
          <w:rFonts w:cs="Arial"/>
          <w:b/>
        </w:rPr>
        <w:t xml:space="preserve"> </w:t>
      </w:r>
      <w:proofErr w:type="spellStart"/>
      <w:r w:rsidRPr="00A60AC7">
        <w:rPr>
          <w:rFonts w:cs="Arial"/>
          <w:b/>
        </w:rPr>
        <w:t>hàm</w:t>
      </w:r>
      <w:proofErr w:type="spellEnd"/>
      <w:r w:rsidRPr="00A60AC7">
        <w:rPr>
          <w:rFonts w:cs="Arial"/>
          <w:b/>
        </w:rPr>
        <w:t xml:space="preserve"> </w:t>
      </w:r>
      <w:proofErr w:type="spellStart"/>
      <w:r w:rsidRPr="00A60AC7">
        <w:rPr>
          <w:rFonts w:cs="Arial"/>
          <w:b/>
        </w:rPr>
        <w:t>lượng</w:t>
      </w:r>
      <w:proofErr w:type="spellEnd"/>
      <w:r w:rsidRPr="00A60AC7">
        <w:rPr>
          <w:rFonts w:cs="Arial"/>
          <w:b/>
        </w:rPr>
        <w:t xml:space="preserve"> </w:t>
      </w:r>
      <w:proofErr w:type="spellStart"/>
      <w:r w:rsidRPr="00A60AC7">
        <w:rPr>
          <w:rFonts w:cs="Arial"/>
          <w:b/>
        </w:rPr>
        <w:t>CaO</w:t>
      </w:r>
      <w:proofErr w:type="spellEnd"/>
      <w:r w:rsidRPr="00A60AC7">
        <w:rPr>
          <w:rFonts w:cs="Arial"/>
          <w:b/>
        </w:rPr>
        <w:t xml:space="preserve"> </w:t>
      </w:r>
    </w:p>
    <w:p w14:paraId="6F722A7D" w14:textId="77777777" w:rsidR="00A51C9B" w:rsidRDefault="00A51C9B" w:rsidP="00A51C9B">
      <w:pPr>
        <w:spacing w:before="120"/>
        <w:rPr>
          <w:rFonts w:cs="Arial"/>
        </w:rPr>
      </w:pPr>
      <w:r w:rsidRPr="00A60AC7">
        <w:rPr>
          <w:rFonts w:cs="Arial"/>
        </w:rPr>
        <w:t xml:space="preserve">Theo TCVN </w:t>
      </w:r>
      <w:r w:rsidRPr="001457F4">
        <w:rPr>
          <w:rFonts w:cs="Arial"/>
        </w:rPr>
        <w:t>8262:2009</w:t>
      </w:r>
    </w:p>
    <w:p w14:paraId="09D4EF28" w14:textId="77777777" w:rsidR="00A51C9B" w:rsidRPr="00A60AC7" w:rsidRDefault="00A51C9B" w:rsidP="00A51C9B">
      <w:pPr>
        <w:spacing w:before="240"/>
        <w:rPr>
          <w:rFonts w:cs="Arial"/>
          <w:b/>
        </w:rPr>
      </w:pPr>
      <w:r>
        <w:rPr>
          <w:rFonts w:cs="Arial"/>
          <w:b/>
        </w:rPr>
        <w:t>5</w:t>
      </w:r>
      <w:r w:rsidRPr="00A60AC7">
        <w:rPr>
          <w:rFonts w:cs="Arial"/>
          <w:b/>
        </w:rPr>
        <w:t>.</w:t>
      </w:r>
      <w:r>
        <w:rPr>
          <w:rFonts w:cs="Arial"/>
          <w:b/>
        </w:rPr>
        <w:t>3</w:t>
      </w:r>
      <w:r w:rsidRPr="00A60AC7">
        <w:rPr>
          <w:rFonts w:cs="Arial"/>
          <w:b/>
        </w:rPr>
        <w:t xml:space="preserve"> </w:t>
      </w:r>
      <w:proofErr w:type="spellStart"/>
      <w:r w:rsidRPr="00A60AC7">
        <w:rPr>
          <w:rFonts w:cs="Arial"/>
          <w:b/>
        </w:rPr>
        <w:t>Xác</w:t>
      </w:r>
      <w:proofErr w:type="spellEnd"/>
      <w:r w:rsidRPr="00A60AC7">
        <w:rPr>
          <w:rFonts w:cs="Arial"/>
          <w:b/>
        </w:rPr>
        <w:t xml:space="preserve"> </w:t>
      </w:r>
      <w:proofErr w:type="spellStart"/>
      <w:r w:rsidRPr="00A60AC7">
        <w:rPr>
          <w:rFonts w:cs="Arial"/>
          <w:b/>
        </w:rPr>
        <w:t>định</w:t>
      </w:r>
      <w:proofErr w:type="spellEnd"/>
      <w:r w:rsidRPr="00A60AC7">
        <w:rPr>
          <w:rFonts w:cs="Arial"/>
          <w:b/>
        </w:rPr>
        <w:t xml:space="preserve"> </w:t>
      </w:r>
      <w:proofErr w:type="spellStart"/>
      <w:r w:rsidRPr="00A60AC7">
        <w:rPr>
          <w:rFonts w:cs="Arial"/>
          <w:b/>
        </w:rPr>
        <w:t>hàm</w:t>
      </w:r>
      <w:proofErr w:type="spellEnd"/>
      <w:r w:rsidRPr="00A60AC7">
        <w:rPr>
          <w:rFonts w:cs="Arial"/>
          <w:b/>
        </w:rPr>
        <w:t xml:space="preserve"> </w:t>
      </w:r>
      <w:proofErr w:type="spellStart"/>
      <w:r w:rsidRPr="00A60AC7">
        <w:rPr>
          <w:rFonts w:cs="Arial"/>
          <w:b/>
        </w:rPr>
        <w:t>lượng</w:t>
      </w:r>
      <w:proofErr w:type="spellEnd"/>
      <w:r w:rsidRPr="00A60AC7">
        <w:rPr>
          <w:rFonts w:cs="Arial"/>
          <w:b/>
        </w:rPr>
        <w:t xml:space="preserve"> </w:t>
      </w:r>
      <w:r>
        <w:rPr>
          <w:rFonts w:cs="Arial"/>
          <w:b/>
        </w:rPr>
        <w:t>MgO</w:t>
      </w:r>
    </w:p>
    <w:p w14:paraId="48E77AD1" w14:textId="77777777" w:rsidR="00A51C9B" w:rsidRDefault="00A51C9B" w:rsidP="00A51C9B">
      <w:pPr>
        <w:spacing w:before="120"/>
        <w:rPr>
          <w:rFonts w:cs="Arial"/>
        </w:rPr>
      </w:pPr>
      <w:r w:rsidRPr="00A60AC7">
        <w:rPr>
          <w:rFonts w:cs="Arial"/>
        </w:rPr>
        <w:t xml:space="preserve">Theo TCVN </w:t>
      </w:r>
      <w:r w:rsidRPr="001457F4">
        <w:rPr>
          <w:rFonts w:cs="Arial"/>
        </w:rPr>
        <w:t>8262:2009</w:t>
      </w:r>
    </w:p>
    <w:p w14:paraId="735F80FC" w14:textId="77777777" w:rsidR="00A51C9B" w:rsidRPr="00B022B9" w:rsidRDefault="00A51C9B" w:rsidP="00A51C9B">
      <w:pPr>
        <w:spacing w:before="240"/>
        <w:rPr>
          <w:rFonts w:cs="Arial"/>
          <w:b/>
        </w:rPr>
      </w:pPr>
      <w:r w:rsidRPr="00B022B9">
        <w:rPr>
          <w:rFonts w:cs="Arial"/>
          <w:b/>
        </w:rPr>
        <w:t xml:space="preserve">5.4 </w:t>
      </w:r>
      <w:proofErr w:type="spellStart"/>
      <w:r w:rsidRPr="00B022B9">
        <w:rPr>
          <w:rFonts w:cs="Arial"/>
          <w:b/>
          <w:bCs/>
          <w:shd w:val="clear" w:color="auto" w:fill="FFFFFF"/>
        </w:rPr>
        <w:t>Xác</w:t>
      </w:r>
      <w:proofErr w:type="spellEnd"/>
      <w:r w:rsidRPr="00B022B9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Pr="00B022B9">
        <w:rPr>
          <w:rFonts w:cs="Arial"/>
          <w:b/>
          <w:bCs/>
          <w:shd w:val="clear" w:color="auto" w:fill="FFFFFF"/>
        </w:rPr>
        <w:t>định</w:t>
      </w:r>
      <w:proofErr w:type="spellEnd"/>
      <w:r w:rsidRPr="00B022B9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Pr="00B022B9">
        <w:rPr>
          <w:rFonts w:cs="Arial"/>
          <w:b/>
          <w:bCs/>
          <w:shd w:val="clear" w:color="auto" w:fill="FFFFFF"/>
        </w:rPr>
        <w:t>hàm</w:t>
      </w:r>
      <w:proofErr w:type="spellEnd"/>
      <w:r w:rsidRPr="00B022B9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Pr="00B022B9">
        <w:rPr>
          <w:rFonts w:cs="Arial"/>
          <w:b/>
          <w:bCs/>
          <w:shd w:val="clear" w:color="auto" w:fill="FFFFFF"/>
        </w:rPr>
        <w:t>lượng</w:t>
      </w:r>
      <w:proofErr w:type="spellEnd"/>
      <w:r w:rsidRPr="00B022B9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Pr="00B022B9">
        <w:rPr>
          <w:rFonts w:cs="Arial"/>
          <w:b/>
          <w:bCs/>
          <w:shd w:val="clear" w:color="auto" w:fill="FFFFFF"/>
        </w:rPr>
        <w:t>sắt</w:t>
      </w:r>
      <w:proofErr w:type="spellEnd"/>
      <w:r w:rsidRPr="00B022B9">
        <w:rPr>
          <w:rFonts w:cs="Arial"/>
          <w:b/>
          <w:bCs/>
          <w:shd w:val="clear" w:color="auto" w:fill="FFFFFF"/>
        </w:rPr>
        <w:t xml:space="preserve"> (III) </w:t>
      </w:r>
      <w:proofErr w:type="spellStart"/>
      <w:r w:rsidRPr="00B022B9">
        <w:rPr>
          <w:rFonts w:cs="Arial"/>
          <w:b/>
          <w:bCs/>
          <w:shd w:val="clear" w:color="auto" w:fill="FFFFFF"/>
        </w:rPr>
        <w:t>oxit</w:t>
      </w:r>
      <w:proofErr w:type="spellEnd"/>
      <w:r w:rsidRPr="00B022B9">
        <w:rPr>
          <w:rFonts w:cs="Arial"/>
          <w:b/>
          <w:bCs/>
          <w:shd w:val="clear" w:color="auto" w:fill="FFFFFF"/>
        </w:rPr>
        <w:t xml:space="preserve"> (Fe</w:t>
      </w:r>
      <w:r w:rsidRPr="00B022B9">
        <w:rPr>
          <w:rFonts w:cs="Arial"/>
          <w:b/>
          <w:bCs/>
          <w:shd w:val="clear" w:color="auto" w:fill="FFFFFF"/>
          <w:vertAlign w:val="subscript"/>
        </w:rPr>
        <w:t>2</w:t>
      </w:r>
      <w:r w:rsidRPr="00B022B9">
        <w:rPr>
          <w:rFonts w:cs="Arial"/>
          <w:b/>
          <w:bCs/>
          <w:shd w:val="clear" w:color="auto" w:fill="FFFFFF"/>
        </w:rPr>
        <w:t>O</w:t>
      </w:r>
      <w:r w:rsidRPr="00B022B9">
        <w:rPr>
          <w:rFonts w:cs="Arial"/>
          <w:b/>
          <w:bCs/>
          <w:shd w:val="clear" w:color="auto" w:fill="FFFFFF"/>
          <w:vertAlign w:val="subscript"/>
        </w:rPr>
        <w:t>3</w:t>
      </w:r>
      <w:r w:rsidRPr="00B022B9">
        <w:rPr>
          <w:rFonts w:cs="Arial"/>
          <w:b/>
          <w:bCs/>
          <w:shd w:val="clear" w:color="auto" w:fill="FFFFFF"/>
        </w:rPr>
        <w:t>)</w:t>
      </w:r>
    </w:p>
    <w:p w14:paraId="1E122821" w14:textId="38D0E0A3" w:rsidR="00A51C9B" w:rsidRPr="00A51C9B" w:rsidRDefault="00A51C9B" w:rsidP="00A51C9B">
      <w:pPr>
        <w:spacing w:before="120"/>
        <w:rPr>
          <w:rFonts w:cs="Arial"/>
        </w:rPr>
      </w:pPr>
      <w:r w:rsidRPr="00A60AC7">
        <w:rPr>
          <w:rFonts w:cs="Arial"/>
        </w:rPr>
        <w:t xml:space="preserve">Theo TCVN </w:t>
      </w:r>
      <w:r w:rsidRPr="001457F4">
        <w:rPr>
          <w:rFonts w:cs="Arial"/>
        </w:rPr>
        <w:t>8262:2009</w:t>
      </w:r>
    </w:p>
    <w:p w14:paraId="772510BE" w14:textId="65D222D1" w:rsidR="00833C77" w:rsidRPr="00833C77" w:rsidRDefault="004671CB" w:rsidP="00CD456B">
      <w:pP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>5</w:t>
      </w:r>
      <w:r w:rsidR="00833C77" w:rsidRPr="00833C77">
        <w:rPr>
          <w:b/>
          <w:color w:val="000000"/>
        </w:rPr>
        <w:t>.</w:t>
      </w:r>
      <w:r w:rsidR="00A51C9B">
        <w:rPr>
          <w:b/>
          <w:color w:val="000000"/>
        </w:rPr>
        <w:t>5</w:t>
      </w:r>
      <w:r w:rsidR="00833C77" w:rsidRPr="00833C77">
        <w:rPr>
          <w:b/>
          <w:color w:val="000000"/>
        </w:rPr>
        <w:t xml:space="preserve"> </w:t>
      </w:r>
      <w:proofErr w:type="spellStart"/>
      <w:r w:rsidR="00833C77" w:rsidRPr="00833C77">
        <w:rPr>
          <w:b/>
          <w:color w:val="000000"/>
        </w:rPr>
        <w:t>Hàm</w:t>
      </w:r>
      <w:proofErr w:type="spellEnd"/>
      <w:r w:rsidR="00833C77" w:rsidRPr="00833C77">
        <w:rPr>
          <w:b/>
          <w:color w:val="000000"/>
        </w:rPr>
        <w:t xml:space="preserve"> </w:t>
      </w:r>
      <w:proofErr w:type="spellStart"/>
      <w:r w:rsidR="00833C77" w:rsidRPr="00833C77">
        <w:rPr>
          <w:b/>
          <w:color w:val="000000"/>
        </w:rPr>
        <w:t>lượng</w:t>
      </w:r>
      <w:proofErr w:type="spellEnd"/>
      <w:r w:rsidR="00833C77" w:rsidRPr="00833C77">
        <w:rPr>
          <w:b/>
          <w:color w:val="000000"/>
        </w:rPr>
        <w:t xml:space="preserve"> </w:t>
      </w:r>
      <w:proofErr w:type="spellStart"/>
      <w:r w:rsidR="00833C77" w:rsidRPr="00833C77">
        <w:rPr>
          <w:b/>
          <w:color w:val="000000"/>
        </w:rPr>
        <w:t>silic</w:t>
      </w:r>
      <w:proofErr w:type="spellEnd"/>
      <w:r w:rsidR="00833C77" w:rsidRPr="00833C77">
        <w:rPr>
          <w:b/>
          <w:color w:val="000000"/>
        </w:rPr>
        <w:t xml:space="preserve"> </w:t>
      </w:r>
      <w:proofErr w:type="spellStart"/>
      <w:r w:rsidR="00833C77" w:rsidRPr="00833C77">
        <w:rPr>
          <w:b/>
          <w:color w:val="000000"/>
        </w:rPr>
        <w:t>dioxit</w:t>
      </w:r>
      <w:proofErr w:type="spellEnd"/>
      <w:r w:rsidR="00833C77" w:rsidRPr="00833C77">
        <w:rPr>
          <w:b/>
          <w:color w:val="000000"/>
        </w:rPr>
        <w:t xml:space="preserve"> (SiO</w:t>
      </w:r>
      <w:r w:rsidR="00833C77" w:rsidRPr="00596BA8">
        <w:rPr>
          <w:b/>
          <w:color w:val="000000"/>
          <w:vertAlign w:val="subscript"/>
        </w:rPr>
        <w:t>2</w:t>
      </w:r>
      <w:r w:rsidR="00833C77" w:rsidRPr="00833C77">
        <w:rPr>
          <w:b/>
          <w:color w:val="000000"/>
        </w:rPr>
        <w:t>)</w:t>
      </w:r>
      <w:r w:rsidR="00833C77" w:rsidRPr="00833C77">
        <w:rPr>
          <w:color w:val="000000"/>
        </w:rPr>
        <w:t xml:space="preserve"> </w:t>
      </w:r>
      <w:proofErr w:type="spellStart"/>
      <w:r w:rsidR="00833C77" w:rsidRPr="00833C77">
        <w:rPr>
          <w:color w:val="000000"/>
        </w:rPr>
        <w:t>trong</w:t>
      </w:r>
      <w:proofErr w:type="spellEnd"/>
      <w:r w:rsidR="00833C77" w:rsidRPr="00833C77">
        <w:rPr>
          <w:color w:val="000000"/>
        </w:rPr>
        <w:t xml:space="preserve"> </w:t>
      </w:r>
      <w:proofErr w:type="spellStart"/>
      <w:r w:rsidR="00AB2C12">
        <w:rPr>
          <w:color w:val="000000"/>
        </w:rPr>
        <w:t>tro</w:t>
      </w:r>
      <w:proofErr w:type="spellEnd"/>
      <w:r w:rsidR="00AB2C12">
        <w:rPr>
          <w:color w:val="000000"/>
        </w:rPr>
        <w:t xml:space="preserve"> bay</w:t>
      </w:r>
      <w:r w:rsidR="00833C77" w:rsidRPr="00833C77">
        <w:rPr>
          <w:color w:val="000000"/>
        </w:rPr>
        <w:t xml:space="preserve"> </w:t>
      </w:r>
      <w:proofErr w:type="spellStart"/>
      <w:r w:rsidR="00833C77" w:rsidRPr="00833C77">
        <w:rPr>
          <w:color w:val="000000"/>
        </w:rPr>
        <w:t>xác</w:t>
      </w:r>
      <w:proofErr w:type="spellEnd"/>
      <w:r w:rsidR="00833C77" w:rsidRPr="00833C77">
        <w:rPr>
          <w:color w:val="000000"/>
        </w:rPr>
        <w:t xml:space="preserve"> </w:t>
      </w:r>
      <w:proofErr w:type="spellStart"/>
      <w:r w:rsidR="00833C77" w:rsidRPr="00833C77">
        <w:rPr>
          <w:color w:val="000000"/>
        </w:rPr>
        <w:t>định</w:t>
      </w:r>
      <w:proofErr w:type="spellEnd"/>
      <w:r w:rsidR="00833C77" w:rsidRPr="00833C77">
        <w:rPr>
          <w:color w:val="000000"/>
        </w:rPr>
        <w:t xml:space="preserve"> </w:t>
      </w:r>
      <w:proofErr w:type="spellStart"/>
      <w:r w:rsidR="00833C77" w:rsidRPr="00833C77">
        <w:rPr>
          <w:color w:val="000000"/>
        </w:rPr>
        <w:t>theo</w:t>
      </w:r>
      <w:proofErr w:type="spellEnd"/>
      <w:r w:rsidR="00833C77" w:rsidRPr="00833C77">
        <w:rPr>
          <w:color w:val="000000"/>
        </w:rPr>
        <w:t xml:space="preserve"> TCVN </w:t>
      </w:r>
      <w:r w:rsidR="00833C77">
        <w:rPr>
          <w:color w:val="000000"/>
        </w:rPr>
        <w:t>8262:2009</w:t>
      </w:r>
      <w:r w:rsidR="00833C77" w:rsidRPr="00833C77">
        <w:rPr>
          <w:color w:val="000000"/>
        </w:rPr>
        <w:t>.</w:t>
      </w:r>
    </w:p>
    <w:p w14:paraId="4E4DB605" w14:textId="74EA3D63" w:rsidR="00810B79" w:rsidRDefault="004671CB" w:rsidP="00CD456B">
      <w:pPr>
        <w:spacing w:after="120" w:line="360" w:lineRule="auto"/>
        <w:jc w:val="both"/>
        <w:rPr>
          <w:color w:val="000000" w:themeColor="text1"/>
        </w:rPr>
      </w:pPr>
      <w:r>
        <w:rPr>
          <w:b/>
        </w:rPr>
        <w:t>5</w:t>
      </w:r>
      <w:r w:rsidR="00810B79" w:rsidRPr="00753589">
        <w:rPr>
          <w:b/>
        </w:rPr>
        <w:t>.</w:t>
      </w:r>
      <w:r w:rsidR="00A51C9B">
        <w:rPr>
          <w:b/>
        </w:rPr>
        <w:t>6</w:t>
      </w:r>
      <w:r w:rsidR="00810B79" w:rsidRPr="00753589">
        <w:rPr>
          <w:b/>
        </w:rPr>
        <w:t xml:space="preserve"> </w:t>
      </w:r>
      <w:proofErr w:type="spellStart"/>
      <w:r w:rsidR="00810B79" w:rsidRPr="00753589">
        <w:rPr>
          <w:b/>
        </w:rPr>
        <w:t>H</w:t>
      </w:r>
      <w:r w:rsidR="00810B79" w:rsidRPr="00753589">
        <w:rPr>
          <w:rFonts w:cs="Arial"/>
          <w:b/>
        </w:rPr>
        <w:t>àm</w:t>
      </w:r>
      <w:proofErr w:type="spellEnd"/>
      <w:r w:rsidR="00810B79" w:rsidRPr="00753589">
        <w:rPr>
          <w:rFonts w:cs="Arial"/>
          <w:b/>
        </w:rPr>
        <w:t xml:space="preserve"> </w:t>
      </w:r>
      <w:proofErr w:type="spellStart"/>
      <w:r w:rsidR="00810B79" w:rsidRPr="00753589">
        <w:rPr>
          <w:rFonts w:cs="Arial"/>
          <w:b/>
        </w:rPr>
        <w:t>lượng</w:t>
      </w:r>
      <w:proofErr w:type="spellEnd"/>
      <w:r w:rsidR="00810B79" w:rsidRPr="00753589">
        <w:rPr>
          <w:rFonts w:cs="Arial"/>
          <w:b/>
        </w:rPr>
        <w:t xml:space="preserve"> kali </w:t>
      </w:r>
      <w:proofErr w:type="spellStart"/>
      <w:r w:rsidR="00810B79" w:rsidRPr="00753589">
        <w:rPr>
          <w:rFonts w:cs="Arial"/>
          <w:b/>
        </w:rPr>
        <w:t>oxit</w:t>
      </w:r>
      <w:proofErr w:type="spellEnd"/>
      <w:r w:rsidR="00810B79" w:rsidRPr="00753589">
        <w:rPr>
          <w:rFonts w:cs="Arial"/>
          <w:b/>
        </w:rPr>
        <w:t xml:space="preserve"> (K</w:t>
      </w:r>
      <w:r w:rsidR="00810B79" w:rsidRPr="00753589">
        <w:rPr>
          <w:rFonts w:cs="Arial"/>
          <w:b/>
          <w:vertAlign w:val="subscript"/>
        </w:rPr>
        <w:t>2</w:t>
      </w:r>
      <w:r w:rsidR="00810B79" w:rsidRPr="00753589">
        <w:rPr>
          <w:rFonts w:cs="Arial"/>
          <w:b/>
        </w:rPr>
        <w:t xml:space="preserve">O) </w:t>
      </w:r>
      <w:proofErr w:type="spellStart"/>
      <w:r w:rsidR="00810B79" w:rsidRPr="00753589">
        <w:rPr>
          <w:rFonts w:cs="Arial"/>
          <w:b/>
        </w:rPr>
        <w:t>và</w:t>
      </w:r>
      <w:proofErr w:type="spellEnd"/>
      <w:r w:rsidR="00810B79" w:rsidRPr="00753589">
        <w:rPr>
          <w:rFonts w:cs="Arial"/>
          <w:b/>
        </w:rPr>
        <w:t xml:space="preserve"> </w:t>
      </w:r>
      <w:proofErr w:type="spellStart"/>
      <w:r w:rsidR="00810B79" w:rsidRPr="00753589">
        <w:rPr>
          <w:rFonts w:cs="Arial"/>
          <w:b/>
        </w:rPr>
        <w:t>natri</w:t>
      </w:r>
      <w:proofErr w:type="spellEnd"/>
      <w:r w:rsidR="00810B79" w:rsidRPr="00753589">
        <w:rPr>
          <w:rFonts w:cs="Arial"/>
          <w:b/>
        </w:rPr>
        <w:t xml:space="preserve"> </w:t>
      </w:r>
      <w:proofErr w:type="spellStart"/>
      <w:r w:rsidR="00810B79" w:rsidRPr="00753589">
        <w:rPr>
          <w:rFonts w:cs="Arial"/>
          <w:b/>
        </w:rPr>
        <w:t>oxit</w:t>
      </w:r>
      <w:proofErr w:type="spellEnd"/>
      <w:r w:rsidR="00810B79" w:rsidRPr="00753589">
        <w:rPr>
          <w:rFonts w:cs="Arial"/>
          <w:b/>
        </w:rPr>
        <w:t xml:space="preserve"> (Na</w:t>
      </w:r>
      <w:r w:rsidR="00810B79" w:rsidRPr="00753589">
        <w:rPr>
          <w:rFonts w:cs="Arial"/>
          <w:b/>
          <w:vertAlign w:val="subscript"/>
        </w:rPr>
        <w:t>2</w:t>
      </w:r>
      <w:r w:rsidR="00810B79" w:rsidRPr="00753589">
        <w:rPr>
          <w:rFonts w:cs="Arial"/>
          <w:b/>
        </w:rPr>
        <w:t xml:space="preserve">O) </w:t>
      </w:r>
      <w:proofErr w:type="spellStart"/>
      <w:r w:rsidR="00810B79" w:rsidRPr="00753589">
        <w:rPr>
          <w:rFonts w:cs="Arial"/>
          <w:b/>
        </w:rPr>
        <w:t>tổng</w:t>
      </w:r>
      <w:proofErr w:type="spellEnd"/>
      <w:r w:rsidR="009D5632" w:rsidRPr="00753589">
        <w:rPr>
          <w:rFonts w:cs="Arial"/>
        </w:rPr>
        <w:t xml:space="preserve"> </w:t>
      </w:r>
      <w:proofErr w:type="spellStart"/>
      <w:r w:rsidR="009D5632" w:rsidRPr="00753589">
        <w:rPr>
          <w:rFonts w:cs="Arial"/>
        </w:rPr>
        <w:t>xác</w:t>
      </w:r>
      <w:proofErr w:type="spellEnd"/>
      <w:r w:rsidR="009D5632" w:rsidRPr="00753589">
        <w:rPr>
          <w:rFonts w:cs="Arial"/>
        </w:rPr>
        <w:t xml:space="preserve"> </w:t>
      </w:r>
      <w:proofErr w:type="spellStart"/>
      <w:r w:rsidR="009D5632" w:rsidRPr="00753589">
        <w:rPr>
          <w:rFonts w:cs="Arial"/>
        </w:rPr>
        <w:t>định</w:t>
      </w:r>
      <w:proofErr w:type="spellEnd"/>
      <w:r w:rsidR="009D5632" w:rsidRPr="00753589">
        <w:rPr>
          <w:rFonts w:cs="Arial"/>
        </w:rPr>
        <w:t xml:space="preserve"> </w:t>
      </w:r>
      <w:proofErr w:type="spellStart"/>
      <w:r w:rsidR="009D5632" w:rsidRPr="00753589">
        <w:rPr>
          <w:rFonts w:cs="Arial"/>
        </w:rPr>
        <w:t>theo</w:t>
      </w:r>
      <w:proofErr w:type="spellEnd"/>
      <w:r w:rsidR="009D5632" w:rsidRPr="00753589">
        <w:rPr>
          <w:rFonts w:cs="Arial"/>
        </w:rPr>
        <w:t xml:space="preserve"> </w:t>
      </w:r>
      <w:r w:rsidR="00753589" w:rsidRPr="000B1242">
        <w:rPr>
          <w:color w:val="000000" w:themeColor="text1"/>
        </w:rPr>
        <w:t>TCVN 141:2008.</w:t>
      </w:r>
    </w:p>
    <w:p w14:paraId="027F6336" w14:textId="1149107A" w:rsidR="00B43DA1" w:rsidRDefault="00B43DA1" w:rsidP="00B43DA1">
      <w:pPr>
        <w:spacing w:after="120" w:line="360" w:lineRule="auto"/>
        <w:jc w:val="both"/>
        <w:rPr>
          <w:color w:val="000000" w:themeColor="text1"/>
        </w:rPr>
      </w:pPr>
      <w:r>
        <w:rPr>
          <w:b/>
          <w:color w:val="000000"/>
        </w:rPr>
        <w:t>5</w:t>
      </w:r>
      <w:r w:rsidRPr="00810B79">
        <w:rPr>
          <w:b/>
          <w:color w:val="000000"/>
        </w:rPr>
        <w:t>.</w:t>
      </w:r>
      <w:r w:rsidR="00A51C9B">
        <w:rPr>
          <w:b/>
          <w:color w:val="000000"/>
        </w:rPr>
        <w:t>7</w:t>
      </w:r>
      <w:r w:rsidRPr="00810B79">
        <w:rPr>
          <w:b/>
          <w:color w:val="000000"/>
        </w:rPr>
        <w:t xml:space="preserve"> </w:t>
      </w:r>
      <w:proofErr w:type="spellStart"/>
      <w:r w:rsidRPr="00810B79">
        <w:rPr>
          <w:b/>
          <w:color w:val="000000"/>
        </w:rPr>
        <w:t>Hàm</w:t>
      </w:r>
      <w:proofErr w:type="spellEnd"/>
      <w:r w:rsidRPr="00810B79">
        <w:rPr>
          <w:b/>
          <w:color w:val="000000"/>
        </w:rPr>
        <w:t xml:space="preserve"> </w:t>
      </w:r>
      <w:proofErr w:type="spellStart"/>
      <w:r w:rsidRPr="00810B79">
        <w:rPr>
          <w:b/>
          <w:color w:val="000000"/>
        </w:rPr>
        <w:t>lượng</w:t>
      </w:r>
      <w:proofErr w:type="spellEnd"/>
      <w:r w:rsidRPr="00810B79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810B79">
        <w:rPr>
          <w:b/>
          <w:color w:val="000000"/>
        </w:rPr>
        <w:t>SO</w:t>
      </w:r>
      <w:r w:rsidRPr="00596BA8">
        <w:rPr>
          <w:b/>
          <w:color w:val="000000"/>
          <w:vertAlign w:val="subscript"/>
        </w:rPr>
        <w:t>3</w:t>
      </w:r>
      <w:r>
        <w:rPr>
          <w:b/>
          <w:color w:val="000000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</w:t>
      </w:r>
      <w:proofErr w:type="spellEnd"/>
      <w:r>
        <w:rPr>
          <w:color w:val="000000"/>
        </w:rPr>
        <w:t xml:space="preserve"> bay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r w:rsidRPr="000B1242">
        <w:rPr>
          <w:color w:val="000000" w:themeColor="text1"/>
        </w:rPr>
        <w:t>TCVN 141:2008.</w:t>
      </w:r>
    </w:p>
    <w:p w14:paraId="3B09D8C2" w14:textId="7DC8DCFA" w:rsidR="00A51C9B" w:rsidRPr="00A51C9B" w:rsidRDefault="00A51C9B" w:rsidP="00B43DA1">
      <w:pPr>
        <w:spacing w:after="120" w:line="360" w:lineRule="auto"/>
        <w:jc w:val="both"/>
        <w:rPr>
          <w:color w:val="FF0000"/>
          <w:lang w:val="vi-VN"/>
        </w:rPr>
      </w:pPr>
      <w:r w:rsidRPr="00A51C9B">
        <w:rPr>
          <w:b/>
          <w:bCs/>
          <w:color w:val="000000" w:themeColor="text1"/>
        </w:rPr>
        <w:t>5</w:t>
      </w:r>
      <w:r w:rsidRPr="00A51C9B">
        <w:rPr>
          <w:b/>
          <w:bCs/>
          <w:color w:val="000000" w:themeColor="text1"/>
          <w:lang w:val="vi-VN"/>
        </w:rPr>
        <w:t xml:space="preserve">.8 </w:t>
      </w:r>
      <w:r>
        <w:rPr>
          <w:b/>
          <w:bCs/>
          <w:color w:val="000000" w:themeColor="text1"/>
          <w:lang w:val="vi-VN"/>
        </w:rPr>
        <w:t>Đ</w:t>
      </w:r>
      <w:r w:rsidRPr="00A51C9B">
        <w:rPr>
          <w:b/>
          <w:bCs/>
          <w:color w:val="000000" w:themeColor="text1"/>
          <w:lang w:val="vi-VN"/>
        </w:rPr>
        <w:t>ộ ẩm</w:t>
      </w:r>
      <w:r>
        <w:rPr>
          <w:color w:val="000000" w:themeColor="text1"/>
          <w:lang w:val="vi-VN"/>
        </w:rPr>
        <w:t xml:space="preserve"> tro bay xác định theo </w:t>
      </w:r>
      <w:r>
        <w:t>TCVN 8262:2009</w:t>
      </w:r>
    </w:p>
    <w:p w14:paraId="5160562D" w14:textId="4E3C5E01" w:rsidR="006A023A" w:rsidRPr="004671CB" w:rsidRDefault="008E5D26" w:rsidP="00021D86">
      <w:pPr>
        <w:spacing w:before="24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6A023A" w:rsidRPr="004671CB">
        <w:rPr>
          <w:b/>
          <w:color w:val="000000"/>
          <w:sz w:val="24"/>
          <w:szCs w:val="24"/>
        </w:rPr>
        <w:t xml:space="preserve"> </w:t>
      </w:r>
      <w:proofErr w:type="spellStart"/>
      <w:r w:rsidR="003110A8">
        <w:rPr>
          <w:b/>
          <w:color w:val="000000"/>
          <w:sz w:val="24"/>
          <w:szCs w:val="24"/>
        </w:rPr>
        <w:t>Ghi</w:t>
      </w:r>
      <w:proofErr w:type="spellEnd"/>
      <w:r w:rsidR="003110A8">
        <w:rPr>
          <w:b/>
          <w:color w:val="000000"/>
          <w:sz w:val="24"/>
          <w:szCs w:val="24"/>
        </w:rPr>
        <w:t xml:space="preserve"> </w:t>
      </w:r>
      <w:proofErr w:type="spellStart"/>
      <w:r w:rsidR="003110A8">
        <w:rPr>
          <w:b/>
          <w:color w:val="000000"/>
          <w:sz w:val="24"/>
          <w:szCs w:val="24"/>
        </w:rPr>
        <w:t>nhãn</w:t>
      </w:r>
      <w:proofErr w:type="spellEnd"/>
      <w:r w:rsidR="003110A8">
        <w:rPr>
          <w:b/>
          <w:color w:val="000000"/>
          <w:sz w:val="24"/>
          <w:szCs w:val="24"/>
        </w:rPr>
        <w:t xml:space="preserve">, </w:t>
      </w:r>
      <w:proofErr w:type="spellStart"/>
      <w:r w:rsidR="003110A8">
        <w:rPr>
          <w:b/>
          <w:color w:val="000000"/>
          <w:sz w:val="24"/>
          <w:szCs w:val="24"/>
        </w:rPr>
        <w:t>v</w:t>
      </w:r>
      <w:r w:rsidR="006A023A" w:rsidRPr="004671CB">
        <w:rPr>
          <w:b/>
          <w:color w:val="000000"/>
          <w:sz w:val="24"/>
          <w:szCs w:val="24"/>
        </w:rPr>
        <w:t>ận</w:t>
      </w:r>
      <w:proofErr w:type="spellEnd"/>
      <w:r w:rsidR="006A023A" w:rsidRPr="004671CB">
        <w:rPr>
          <w:b/>
          <w:color w:val="000000"/>
          <w:sz w:val="24"/>
          <w:szCs w:val="24"/>
        </w:rPr>
        <w:t xml:space="preserve"> </w:t>
      </w:r>
      <w:proofErr w:type="spellStart"/>
      <w:r w:rsidR="006A023A" w:rsidRPr="004671CB">
        <w:rPr>
          <w:b/>
          <w:color w:val="000000"/>
          <w:sz w:val="24"/>
          <w:szCs w:val="24"/>
        </w:rPr>
        <w:t>chuyển</w:t>
      </w:r>
      <w:proofErr w:type="spellEnd"/>
      <w:r w:rsidR="006A023A" w:rsidRPr="004671CB">
        <w:rPr>
          <w:b/>
          <w:color w:val="000000"/>
          <w:sz w:val="24"/>
          <w:szCs w:val="24"/>
        </w:rPr>
        <w:t xml:space="preserve"> </w:t>
      </w:r>
      <w:proofErr w:type="spellStart"/>
      <w:r w:rsidR="006A023A" w:rsidRPr="004671CB">
        <w:rPr>
          <w:b/>
          <w:color w:val="000000"/>
          <w:sz w:val="24"/>
          <w:szCs w:val="24"/>
        </w:rPr>
        <w:t>va</w:t>
      </w:r>
      <w:proofErr w:type="spellEnd"/>
      <w:r w:rsidR="006A023A" w:rsidRPr="004671CB">
        <w:rPr>
          <w:b/>
          <w:color w:val="000000"/>
          <w:sz w:val="24"/>
          <w:szCs w:val="24"/>
        </w:rPr>
        <w:t xml:space="preserve">̀ </w:t>
      </w:r>
      <w:proofErr w:type="spellStart"/>
      <w:r w:rsidR="006A023A" w:rsidRPr="004671CB">
        <w:rPr>
          <w:b/>
          <w:color w:val="000000"/>
          <w:sz w:val="24"/>
          <w:szCs w:val="24"/>
        </w:rPr>
        <w:t>bảo</w:t>
      </w:r>
      <w:proofErr w:type="spellEnd"/>
      <w:r w:rsidR="006A023A" w:rsidRPr="004671CB">
        <w:rPr>
          <w:b/>
          <w:color w:val="000000"/>
          <w:sz w:val="24"/>
          <w:szCs w:val="24"/>
        </w:rPr>
        <w:t xml:space="preserve"> </w:t>
      </w:r>
      <w:proofErr w:type="spellStart"/>
      <w:r w:rsidR="006A023A" w:rsidRPr="004671CB">
        <w:rPr>
          <w:b/>
          <w:color w:val="000000"/>
          <w:sz w:val="24"/>
          <w:szCs w:val="24"/>
        </w:rPr>
        <w:t>quản</w:t>
      </w:r>
      <w:proofErr w:type="spellEnd"/>
    </w:p>
    <w:p w14:paraId="559214A1" w14:textId="480E7401" w:rsidR="0028223D" w:rsidRPr="005F12B4" w:rsidRDefault="006A023A" w:rsidP="006A023A">
      <w:pPr>
        <w:jc w:val="both"/>
        <w:rPr>
          <w:b/>
          <w:bCs/>
          <w:color w:val="000000"/>
        </w:rPr>
      </w:pPr>
      <w:r w:rsidRPr="005F12B4">
        <w:rPr>
          <w:b/>
          <w:bCs/>
          <w:color w:val="000000"/>
        </w:rPr>
        <w:t>6.1</w:t>
      </w:r>
      <w:r w:rsidRPr="006A023A">
        <w:rPr>
          <w:color w:val="000000"/>
        </w:rPr>
        <w:t xml:space="preserve"> </w:t>
      </w:r>
      <w:proofErr w:type="spellStart"/>
      <w:r w:rsidR="0028223D" w:rsidRPr="005F12B4">
        <w:rPr>
          <w:b/>
          <w:bCs/>
          <w:color w:val="000000"/>
        </w:rPr>
        <w:t>Ghi</w:t>
      </w:r>
      <w:proofErr w:type="spellEnd"/>
      <w:r w:rsidR="0028223D" w:rsidRPr="005F12B4">
        <w:rPr>
          <w:b/>
          <w:bCs/>
          <w:color w:val="000000"/>
        </w:rPr>
        <w:t xml:space="preserve"> </w:t>
      </w:r>
      <w:proofErr w:type="spellStart"/>
      <w:r w:rsidR="0028223D" w:rsidRPr="005F12B4">
        <w:rPr>
          <w:b/>
          <w:bCs/>
          <w:color w:val="000000"/>
        </w:rPr>
        <w:t>nhãn</w:t>
      </w:r>
      <w:proofErr w:type="spellEnd"/>
    </w:p>
    <w:p w14:paraId="05003C6E" w14:textId="602E45BE" w:rsidR="006A023A" w:rsidRDefault="006A023A" w:rsidP="006A023A">
      <w:pPr>
        <w:jc w:val="both"/>
        <w:rPr>
          <w:color w:val="000000"/>
        </w:rPr>
      </w:pPr>
      <w:proofErr w:type="spellStart"/>
      <w:r>
        <w:rPr>
          <w:color w:val="000000"/>
        </w:rPr>
        <w:t>Tro</w:t>
      </w:r>
      <w:proofErr w:type="spellEnd"/>
      <w:r>
        <w:rPr>
          <w:color w:val="000000"/>
        </w:rPr>
        <w:t xml:space="preserve"> bay </w:t>
      </w:r>
      <w:proofErr w:type="spellStart"/>
      <w:r w:rsidRPr="006A023A">
        <w:rPr>
          <w:color w:val="000000"/>
        </w:rPr>
        <w:t>khi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xuất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xưởng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phải</w:t>
      </w:r>
      <w:proofErr w:type="spellEnd"/>
      <w:r w:rsidRPr="006A023A">
        <w:rPr>
          <w:color w:val="000000"/>
        </w:rPr>
        <w:t xml:space="preserve"> có </w:t>
      </w:r>
      <w:proofErr w:type="spellStart"/>
      <w:r w:rsidRPr="006A023A">
        <w:rPr>
          <w:color w:val="000000"/>
        </w:rPr>
        <w:t>phiếu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chất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lượng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kèm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theo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với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các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nội</w:t>
      </w:r>
      <w:proofErr w:type="spellEnd"/>
      <w:r w:rsidRPr="006A023A">
        <w:rPr>
          <w:color w:val="000000"/>
        </w:rPr>
        <w:t xml:space="preserve"> dung </w:t>
      </w:r>
      <w:proofErr w:type="spellStart"/>
      <w:r w:rsidRPr="006A023A">
        <w:rPr>
          <w:color w:val="000000"/>
        </w:rPr>
        <w:t>sau</w:t>
      </w:r>
      <w:proofErr w:type="spellEnd"/>
      <w:r w:rsidRPr="006A023A">
        <w:rPr>
          <w:color w:val="000000"/>
        </w:rPr>
        <w:t xml:space="preserve">: </w:t>
      </w:r>
    </w:p>
    <w:p w14:paraId="77D6E8D7" w14:textId="364C7631" w:rsidR="006A023A" w:rsidRPr="006A023A" w:rsidRDefault="006A023A" w:rsidP="004671CB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Nguồn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gốc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</w:t>
      </w:r>
      <w:proofErr w:type="spellEnd"/>
      <w:r>
        <w:rPr>
          <w:color w:val="000000"/>
        </w:rPr>
        <w:t xml:space="preserve"> bay</w:t>
      </w:r>
      <w:r w:rsidRPr="006A023A">
        <w:rPr>
          <w:color w:val="000000"/>
        </w:rPr>
        <w:t>;</w:t>
      </w:r>
    </w:p>
    <w:p w14:paraId="622C70B1" w14:textId="77777777" w:rsidR="004671CB" w:rsidRDefault="006A023A" w:rsidP="004671CB">
      <w:pPr>
        <w:jc w:val="both"/>
        <w:rPr>
          <w:color w:val="000000"/>
        </w:rPr>
      </w:pPr>
      <w:r w:rsidRPr="006A023A">
        <w:rPr>
          <w:color w:val="000000"/>
        </w:rPr>
        <w:t xml:space="preserve">- </w:t>
      </w:r>
      <w:proofErr w:type="spellStart"/>
      <w:r w:rsidRPr="006A023A">
        <w:rPr>
          <w:color w:val="000000"/>
        </w:rPr>
        <w:t>Tên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v</w:t>
      </w:r>
      <w:r w:rsidR="004671CB">
        <w:rPr>
          <w:color w:val="000000"/>
        </w:rPr>
        <w:t>a</w:t>
      </w:r>
      <w:proofErr w:type="spellEnd"/>
      <w:r w:rsidR="004671CB">
        <w:rPr>
          <w:color w:val="000000"/>
        </w:rPr>
        <w:t xml:space="preserve">̀ </w:t>
      </w:r>
      <w:proofErr w:type="spellStart"/>
      <w:r w:rsidR="004671CB">
        <w:rPr>
          <w:color w:val="000000"/>
        </w:rPr>
        <w:t>địa</w:t>
      </w:r>
      <w:proofErr w:type="spellEnd"/>
      <w:r w:rsidR="004671CB">
        <w:rPr>
          <w:color w:val="000000"/>
        </w:rPr>
        <w:t xml:space="preserve"> chỉ cơ </w:t>
      </w:r>
      <w:proofErr w:type="spellStart"/>
      <w:r w:rsidR="004671CB">
        <w:rPr>
          <w:color w:val="000000"/>
        </w:rPr>
        <w:t>sơ</w:t>
      </w:r>
      <w:proofErr w:type="spellEnd"/>
      <w:r w:rsidR="004671CB">
        <w:rPr>
          <w:color w:val="000000"/>
        </w:rPr>
        <w:t xml:space="preserve">̉ </w:t>
      </w:r>
      <w:proofErr w:type="spellStart"/>
      <w:r w:rsidR="004671CB">
        <w:rPr>
          <w:color w:val="000000"/>
        </w:rPr>
        <w:t>cung</w:t>
      </w:r>
      <w:proofErr w:type="spellEnd"/>
      <w:r w:rsidR="004671CB">
        <w:rPr>
          <w:color w:val="000000"/>
        </w:rPr>
        <w:t xml:space="preserve"> </w:t>
      </w:r>
      <w:proofErr w:type="spellStart"/>
      <w:r w:rsidR="004671CB">
        <w:rPr>
          <w:color w:val="000000"/>
        </w:rPr>
        <w:t>cấp</w:t>
      </w:r>
      <w:proofErr w:type="spellEnd"/>
      <w:r w:rsidR="004671CB">
        <w:rPr>
          <w:color w:val="000000"/>
        </w:rPr>
        <w:t>;</w:t>
      </w:r>
    </w:p>
    <w:p w14:paraId="0AAF80E9" w14:textId="7C4C88B5" w:rsidR="006A023A" w:rsidRPr="006A023A" w:rsidRDefault="006A023A" w:rsidP="004671CB">
      <w:pPr>
        <w:jc w:val="both"/>
        <w:rPr>
          <w:color w:val="000000"/>
        </w:rPr>
      </w:pPr>
      <w:r w:rsidRPr="006A023A">
        <w:rPr>
          <w:color w:val="000000"/>
        </w:rPr>
        <w:t xml:space="preserve">- Giá trị </w:t>
      </w:r>
      <w:proofErr w:type="spellStart"/>
      <w:r w:rsidRPr="006A023A">
        <w:rPr>
          <w:color w:val="000000"/>
        </w:rPr>
        <w:t>các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mức</w:t>
      </w:r>
      <w:proofErr w:type="spellEnd"/>
      <w:r w:rsidRPr="006A023A">
        <w:rPr>
          <w:color w:val="000000"/>
        </w:rPr>
        <w:t xml:space="preserve"> chỉ </w:t>
      </w:r>
      <w:proofErr w:type="spellStart"/>
      <w:r w:rsidRPr="006A023A">
        <w:rPr>
          <w:color w:val="000000"/>
        </w:rPr>
        <w:t>tiêu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chất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lượng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theo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Điều</w:t>
      </w:r>
      <w:proofErr w:type="spellEnd"/>
      <w:r w:rsidRPr="006A023A">
        <w:rPr>
          <w:color w:val="000000"/>
        </w:rPr>
        <w:t xml:space="preserve"> 4 </w:t>
      </w:r>
      <w:proofErr w:type="spellStart"/>
      <w:r w:rsidRPr="006A023A">
        <w:rPr>
          <w:color w:val="000000"/>
        </w:rPr>
        <w:t>của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t</w:t>
      </w:r>
      <w:r>
        <w:rPr>
          <w:color w:val="000000"/>
        </w:rPr>
        <w:t>iêu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chuẩn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này</w:t>
      </w:r>
      <w:proofErr w:type="spellEnd"/>
      <w:r>
        <w:rPr>
          <w:color w:val="000000"/>
        </w:rPr>
        <w:t>;</w:t>
      </w:r>
    </w:p>
    <w:p w14:paraId="09F1276A" w14:textId="77777777" w:rsidR="006A023A" w:rsidRPr="006A023A" w:rsidRDefault="006A023A" w:rsidP="004671CB">
      <w:pPr>
        <w:jc w:val="both"/>
        <w:rPr>
          <w:color w:val="000000"/>
        </w:rPr>
      </w:pPr>
      <w:r w:rsidRPr="006A023A">
        <w:rPr>
          <w:color w:val="000000"/>
        </w:rPr>
        <w:t xml:space="preserve">- </w:t>
      </w:r>
      <w:proofErr w:type="spellStart"/>
      <w:r w:rsidRPr="006A023A">
        <w:rPr>
          <w:color w:val="000000"/>
        </w:rPr>
        <w:t>Sô</w:t>
      </w:r>
      <w:proofErr w:type="spellEnd"/>
      <w:r w:rsidRPr="006A023A">
        <w:rPr>
          <w:color w:val="000000"/>
        </w:rPr>
        <w:t xml:space="preserve">́ </w:t>
      </w:r>
      <w:proofErr w:type="spellStart"/>
      <w:r w:rsidRPr="006A023A">
        <w:rPr>
          <w:color w:val="000000"/>
        </w:rPr>
        <w:t>hiệu</w:t>
      </w:r>
      <w:proofErr w:type="spellEnd"/>
      <w:r w:rsidRPr="006A023A">
        <w:rPr>
          <w:color w:val="000000"/>
        </w:rPr>
        <w:t xml:space="preserve"> lô </w:t>
      </w:r>
      <w:proofErr w:type="spellStart"/>
      <w:r w:rsidRPr="006A023A">
        <w:rPr>
          <w:color w:val="000000"/>
        </w:rPr>
        <w:t>sản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xuất</w:t>
      </w:r>
      <w:proofErr w:type="spellEnd"/>
      <w:r w:rsidRPr="006A023A">
        <w:rPr>
          <w:color w:val="000000"/>
        </w:rPr>
        <w:t>;</w:t>
      </w:r>
    </w:p>
    <w:p w14:paraId="0381CCE7" w14:textId="77777777" w:rsidR="006A023A" w:rsidRPr="006A023A" w:rsidRDefault="006A023A" w:rsidP="004671CB">
      <w:pPr>
        <w:jc w:val="both"/>
        <w:rPr>
          <w:color w:val="000000"/>
        </w:rPr>
      </w:pPr>
      <w:r w:rsidRPr="006A023A">
        <w:rPr>
          <w:color w:val="000000"/>
        </w:rPr>
        <w:t xml:space="preserve">- </w:t>
      </w:r>
      <w:proofErr w:type="spellStart"/>
      <w:r w:rsidRPr="006A023A">
        <w:rPr>
          <w:color w:val="000000"/>
        </w:rPr>
        <w:t>Ngày</w:t>
      </w:r>
      <w:proofErr w:type="spellEnd"/>
      <w:r w:rsidRPr="006A023A">
        <w:rPr>
          <w:color w:val="000000"/>
        </w:rPr>
        <w:t xml:space="preserve">, </w:t>
      </w:r>
      <w:proofErr w:type="spellStart"/>
      <w:r w:rsidRPr="006A023A">
        <w:rPr>
          <w:color w:val="000000"/>
        </w:rPr>
        <w:t>tháng</w:t>
      </w:r>
      <w:proofErr w:type="spellEnd"/>
      <w:r w:rsidRPr="006A023A">
        <w:rPr>
          <w:color w:val="000000"/>
        </w:rPr>
        <w:t xml:space="preserve">, </w:t>
      </w:r>
      <w:proofErr w:type="spellStart"/>
      <w:r w:rsidRPr="006A023A">
        <w:rPr>
          <w:color w:val="000000"/>
        </w:rPr>
        <w:t>năm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xuất</w:t>
      </w:r>
      <w:proofErr w:type="spellEnd"/>
      <w:r w:rsidRPr="006A023A">
        <w:rPr>
          <w:color w:val="000000"/>
        </w:rPr>
        <w:t xml:space="preserve"> </w:t>
      </w:r>
      <w:proofErr w:type="spellStart"/>
      <w:r w:rsidRPr="006A023A">
        <w:rPr>
          <w:color w:val="000000"/>
        </w:rPr>
        <w:t>xưởng</w:t>
      </w:r>
      <w:proofErr w:type="spellEnd"/>
      <w:r w:rsidRPr="006A023A">
        <w:rPr>
          <w:color w:val="000000"/>
        </w:rPr>
        <w:t>.</w:t>
      </w:r>
    </w:p>
    <w:p w14:paraId="6D851750" w14:textId="2592657F" w:rsidR="0028223D" w:rsidRPr="005F12B4" w:rsidRDefault="006A023A" w:rsidP="008E5D26">
      <w:pPr>
        <w:spacing w:line="360" w:lineRule="auto"/>
        <w:jc w:val="both"/>
        <w:rPr>
          <w:b/>
          <w:bCs/>
          <w:color w:val="000000"/>
        </w:rPr>
      </w:pPr>
      <w:r w:rsidRPr="005F12B4">
        <w:rPr>
          <w:b/>
          <w:bCs/>
          <w:color w:val="000000"/>
        </w:rPr>
        <w:t xml:space="preserve">6.2 </w:t>
      </w:r>
      <w:proofErr w:type="spellStart"/>
      <w:r w:rsidR="0028223D" w:rsidRPr="005F12B4">
        <w:rPr>
          <w:b/>
          <w:bCs/>
          <w:color w:val="000000"/>
        </w:rPr>
        <w:t>Vận</w:t>
      </w:r>
      <w:proofErr w:type="spellEnd"/>
      <w:r w:rsidR="0028223D" w:rsidRPr="005F12B4">
        <w:rPr>
          <w:b/>
          <w:bCs/>
          <w:color w:val="000000"/>
        </w:rPr>
        <w:t xml:space="preserve"> </w:t>
      </w:r>
      <w:proofErr w:type="spellStart"/>
      <w:r w:rsidR="0028223D" w:rsidRPr="005F12B4">
        <w:rPr>
          <w:b/>
          <w:bCs/>
          <w:color w:val="000000"/>
        </w:rPr>
        <w:t>chuyển</w:t>
      </w:r>
      <w:proofErr w:type="spellEnd"/>
      <w:r w:rsidR="0028223D" w:rsidRPr="005F12B4">
        <w:rPr>
          <w:b/>
          <w:bCs/>
          <w:color w:val="000000"/>
        </w:rPr>
        <w:t xml:space="preserve"> </w:t>
      </w:r>
      <w:proofErr w:type="spellStart"/>
      <w:r w:rsidR="0028223D" w:rsidRPr="005F12B4">
        <w:rPr>
          <w:b/>
          <w:bCs/>
          <w:color w:val="000000"/>
        </w:rPr>
        <w:t>và</w:t>
      </w:r>
      <w:proofErr w:type="spellEnd"/>
      <w:r w:rsidR="0028223D" w:rsidRPr="005F12B4">
        <w:rPr>
          <w:b/>
          <w:bCs/>
          <w:color w:val="000000"/>
        </w:rPr>
        <w:t xml:space="preserve"> </w:t>
      </w:r>
      <w:proofErr w:type="spellStart"/>
      <w:r w:rsidR="0028223D" w:rsidRPr="005F12B4">
        <w:rPr>
          <w:b/>
          <w:bCs/>
          <w:color w:val="000000"/>
        </w:rPr>
        <w:t>bảo</w:t>
      </w:r>
      <w:proofErr w:type="spellEnd"/>
      <w:r w:rsidR="0028223D" w:rsidRPr="005F12B4">
        <w:rPr>
          <w:b/>
          <w:bCs/>
          <w:color w:val="000000"/>
        </w:rPr>
        <w:t xml:space="preserve"> </w:t>
      </w:r>
      <w:proofErr w:type="spellStart"/>
      <w:r w:rsidR="0028223D" w:rsidRPr="005F12B4">
        <w:rPr>
          <w:b/>
          <w:bCs/>
          <w:color w:val="000000"/>
        </w:rPr>
        <w:t>quản</w:t>
      </w:r>
      <w:proofErr w:type="spellEnd"/>
    </w:p>
    <w:p w14:paraId="111FACD9" w14:textId="4D86DB1D" w:rsidR="003B136D" w:rsidRPr="00FF7137" w:rsidRDefault="00000BA1" w:rsidP="00000BA1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246897" wp14:editId="3193E428">
                <wp:simplePos x="0" y="0"/>
                <wp:positionH relativeFrom="column">
                  <wp:posOffset>1350533</wp:posOffset>
                </wp:positionH>
                <wp:positionV relativeFrom="paragraph">
                  <wp:posOffset>698986</wp:posOffset>
                </wp:positionV>
                <wp:extent cx="2863850" cy="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9B5D945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55.05pt" to="331.85pt,5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+lt7YBAADDAwAADgAAAGRycy9lMm9Eb2MueG1srFPBjhMxDL0j8Q9R7nSmRayqUad76AouCCoW&#10;PiCbcTqRkjhyQjv9e5y0nUUsEgJx8cSJn+337NncT96JI1CyGHq5XLRSQNA42HDo5bev79+spUhZ&#10;hUE5DNDLMyR5v339anOKHaxwRDcACU4SUneKvRxzjl3TJD2CV2mBEQI/GiSvMrt0aAZSJ87uXbNq&#10;27vmhDREQg0p8e3D5VFua35jQOfPxiTIwvWSe8vVUrVPxTbbjeoOpOJo9bUN9Q9deGUDF51TPais&#10;xHeyL1J5qwkTmrzQ6Bs0xmqoHJjNsv2FzeOoIlQuLE6Ks0zp/6XVn457Enbg2UkRlOcRPWZS9jBm&#10;scMQWEAksSw6nWLqOHwX9nT1UtxTIT0Z8uXLdMRUtT3P2sKUhebL1fru7fodj0Df3ppnYKSUPwB6&#10;UQ69dDYU2qpTx48pczEOvYWwUxq5lK6nfHZQgl34AoapcLFlRdclgp0jcVQ8fqU1hFypcL4aXWDG&#10;OjcD2z8Dr/EFCnXB/gY8I2plDHkGexuQflc9T7eWzSX+psCFd5HgCYdzHUqVhjelKnbd6rKKP/sV&#10;/vzvbX8AAAD//wMAUEsDBBQABgAIAAAAIQDY0MdC3wAAAAsBAAAPAAAAZHJzL2Rvd25yZXYueG1s&#10;TI9RS8NAEITfBf/DsYIvYi+JNpaYS1Gh9MGK2PgDrrk1Ceb2Qu6Spv56VxD0cWc+Zmfy9Ww7MeHg&#10;W0cK4kUEAqlypqVawXu5uV6B8EGT0Z0jVHBCD+vi/CzXmXFHesNpH2rBIeQzraAJoc+k9FWDVvuF&#10;65HY+3CD1YHPoZZm0EcOt51MoiiVVrfEHxrd41OD1ed+tAq2m0d8Xp7G+tYst+XVVO5evl5XSl1e&#10;zA/3IALO4Q+Gn/pcHQrudHAjGS86BUmc3DHKRhzFIJhI0xtWDr+KLHL5f0PxDQAA//8DAFBLAQIt&#10;ABQABgAIAAAAIQDkmcPA+wAAAOEBAAATAAAAAAAAAAAAAAAAAAAAAABbQ29udGVudF9UeXBlc10u&#10;eG1sUEsBAi0AFAAGAAgAAAAhACOyauHXAAAAlAEAAAsAAAAAAAAAAAAAAAAALAEAAF9yZWxzLy5y&#10;ZWxzUEsBAi0AFAAGAAgAAAAhAJ3vpbe2AQAAwwMAAA4AAAAAAAAAAAAAAAAALAIAAGRycy9lMm9E&#10;b2MueG1sUEsBAi0AFAAGAAgAAAAhANjQx0LfAAAACwEAAA8AAAAAAAAAAAAAAAAADgQAAGRycy9k&#10;b3ducmV2LnhtbFBLBQYAAAAABAAEAPMAAAAaBQAAAAA=&#10;" strokecolor="#4579b8 [3044]"/>
            </w:pict>
          </mc:Fallback>
        </mc:AlternateContent>
      </w:r>
      <w:r w:rsidR="006A023A" w:rsidRPr="00440A49">
        <w:t xml:space="preserve">Khi </w:t>
      </w:r>
      <w:proofErr w:type="spellStart"/>
      <w:r w:rsidR="006A023A" w:rsidRPr="00440A49">
        <w:t>vận</w:t>
      </w:r>
      <w:proofErr w:type="spellEnd"/>
      <w:r w:rsidR="006A023A" w:rsidRPr="00440A49">
        <w:t xml:space="preserve"> </w:t>
      </w:r>
      <w:proofErr w:type="spellStart"/>
      <w:r w:rsidR="006A023A" w:rsidRPr="00440A49">
        <w:t>chuyển</w:t>
      </w:r>
      <w:proofErr w:type="spellEnd"/>
      <w:r w:rsidR="006A023A" w:rsidRPr="00440A49">
        <w:t xml:space="preserve"> </w:t>
      </w:r>
      <w:proofErr w:type="spellStart"/>
      <w:r w:rsidR="006A023A" w:rsidRPr="00440A49">
        <w:t>và</w:t>
      </w:r>
      <w:proofErr w:type="spellEnd"/>
      <w:r w:rsidR="006A023A" w:rsidRPr="00440A49">
        <w:t xml:space="preserve"> </w:t>
      </w:r>
      <w:proofErr w:type="spellStart"/>
      <w:r w:rsidR="006A023A" w:rsidRPr="00440A49">
        <w:t>bảo</w:t>
      </w:r>
      <w:proofErr w:type="spellEnd"/>
      <w:r w:rsidR="006A023A" w:rsidRPr="00440A49">
        <w:t xml:space="preserve"> </w:t>
      </w:r>
      <w:proofErr w:type="spellStart"/>
      <w:r w:rsidR="006A023A" w:rsidRPr="00440A49">
        <w:t>quản</w:t>
      </w:r>
      <w:proofErr w:type="spellEnd"/>
      <w:r w:rsidR="006A023A" w:rsidRPr="00440A49">
        <w:t xml:space="preserve">, </w:t>
      </w:r>
      <w:proofErr w:type="spellStart"/>
      <w:r w:rsidR="006A023A" w:rsidRPr="00440A49">
        <w:t>cần</w:t>
      </w:r>
      <w:proofErr w:type="spellEnd"/>
      <w:r w:rsidR="006A023A" w:rsidRPr="00440A49">
        <w:t xml:space="preserve"> </w:t>
      </w:r>
      <w:proofErr w:type="spellStart"/>
      <w:r w:rsidR="006A023A" w:rsidRPr="00440A49">
        <w:t>áp</w:t>
      </w:r>
      <w:proofErr w:type="spellEnd"/>
      <w:r w:rsidR="006A023A" w:rsidRPr="00440A49">
        <w:t xml:space="preserve"> </w:t>
      </w:r>
      <w:proofErr w:type="spellStart"/>
      <w:r w:rsidR="006A023A" w:rsidRPr="00440A49">
        <w:t>dụng</w:t>
      </w:r>
      <w:proofErr w:type="spellEnd"/>
      <w:r w:rsidR="006A023A" w:rsidRPr="00440A49">
        <w:t xml:space="preserve"> </w:t>
      </w:r>
      <w:proofErr w:type="spellStart"/>
      <w:r w:rsidR="006A023A" w:rsidRPr="00440A49">
        <w:t>các</w:t>
      </w:r>
      <w:proofErr w:type="spellEnd"/>
      <w:r w:rsidR="006A023A" w:rsidRPr="00440A49">
        <w:t xml:space="preserve"> </w:t>
      </w:r>
      <w:proofErr w:type="spellStart"/>
      <w:r w:rsidR="006A023A" w:rsidRPr="00440A49">
        <w:t>biện</w:t>
      </w:r>
      <w:proofErr w:type="spellEnd"/>
      <w:r w:rsidR="006A023A" w:rsidRPr="00440A49">
        <w:t xml:space="preserve"> </w:t>
      </w:r>
      <w:proofErr w:type="spellStart"/>
      <w:r w:rsidR="006A023A" w:rsidRPr="00440A49">
        <w:t>pháp</w:t>
      </w:r>
      <w:proofErr w:type="spellEnd"/>
      <w:r w:rsidR="006A023A" w:rsidRPr="00440A49">
        <w:t xml:space="preserve"> </w:t>
      </w:r>
      <w:proofErr w:type="spellStart"/>
      <w:r w:rsidR="006A023A" w:rsidRPr="00440A49">
        <w:t>phòng</w:t>
      </w:r>
      <w:proofErr w:type="spellEnd"/>
      <w:r w:rsidR="006A023A" w:rsidRPr="00440A49">
        <w:t xml:space="preserve"> </w:t>
      </w:r>
      <w:proofErr w:type="spellStart"/>
      <w:r w:rsidR="006A023A" w:rsidRPr="00440A49">
        <w:t>ngừa</w:t>
      </w:r>
      <w:proofErr w:type="spellEnd"/>
      <w:r w:rsidR="006A023A" w:rsidRPr="00440A49">
        <w:t xml:space="preserve"> </w:t>
      </w:r>
      <w:proofErr w:type="spellStart"/>
      <w:r w:rsidR="006A023A" w:rsidRPr="00440A49">
        <w:t>tránh</w:t>
      </w:r>
      <w:proofErr w:type="spellEnd"/>
      <w:r w:rsidR="006A023A" w:rsidRPr="00440A49">
        <w:t xml:space="preserve"> </w:t>
      </w:r>
      <w:proofErr w:type="spellStart"/>
      <w:r w:rsidR="006A023A" w:rsidRPr="00440A49">
        <w:t>để</w:t>
      </w:r>
      <w:proofErr w:type="spellEnd"/>
      <w:r w:rsidR="006A023A" w:rsidRPr="00440A49">
        <w:t xml:space="preserve"> </w:t>
      </w:r>
      <w:proofErr w:type="spellStart"/>
      <w:r w:rsidR="006A023A" w:rsidRPr="00440A49">
        <w:t>lẫn</w:t>
      </w:r>
      <w:proofErr w:type="spellEnd"/>
      <w:r w:rsidR="006A023A" w:rsidRPr="00440A49">
        <w:t xml:space="preserve"> </w:t>
      </w:r>
      <w:proofErr w:type="spellStart"/>
      <w:r w:rsidR="006A023A" w:rsidRPr="00440A49">
        <w:t>các</w:t>
      </w:r>
      <w:proofErr w:type="spellEnd"/>
      <w:r w:rsidR="006A023A" w:rsidRPr="00440A49">
        <w:t xml:space="preserve"> </w:t>
      </w:r>
      <w:proofErr w:type="spellStart"/>
      <w:r w:rsidR="006A023A" w:rsidRPr="00440A49">
        <w:t>tạp</w:t>
      </w:r>
      <w:proofErr w:type="spellEnd"/>
      <w:r w:rsidR="006A023A" w:rsidRPr="00440A49">
        <w:t xml:space="preserve"> </w:t>
      </w:r>
      <w:proofErr w:type="spellStart"/>
      <w:r w:rsidR="006A023A" w:rsidRPr="00440A49">
        <w:t>chấ</w:t>
      </w:r>
      <w:r w:rsidR="009D312B">
        <w:t>t</w:t>
      </w:r>
      <w:proofErr w:type="spellEnd"/>
      <w:r w:rsidR="009D312B">
        <w:t xml:space="preserve"> </w:t>
      </w:r>
      <w:proofErr w:type="spellStart"/>
      <w:r w:rsidR="009D312B">
        <w:t>có</w:t>
      </w:r>
      <w:proofErr w:type="spellEnd"/>
      <w:r w:rsidR="009D312B">
        <w:t xml:space="preserve"> </w:t>
      </w:r>
      <w:proofErr w:type="spellStart"/>
      <w:r w:rsidR="009D312B">
        <w:t>hại</w:t>
      </w:r>
      <w:proofErr w:type="spellEnd"/>
      <w:r w:rsidR="009D312B">
        <w:t xml:space="preserve"> </w:t>
      </w:r>
      <w:proofErr w:type="spellStart"/>
      <w:r w:rsidR="009D312B">
        <w:t>và</w:t>
      </w:r>
      <w:proofErr w:type="spellEnd"/>
      <w:r w:rsidR="009D312B">
        <w:t xml:space="preserve"> </w:t>
      </w:r>
      <w:proofErr w:type="spellStart"/>
      <w:r w:rsidR="009D312B">
        <w:t>làm</w:t>
      </w:r>
      <w:proofErr w:type="spellEnd"/>
      <w:r w:rsidR="009D312B">
        <w:t xml:space="preserve"> </w:t>
      </w:r>
      <w:proofErr w:type="spellStart"/>
      <w:r w:rsidR="009D312B">
        <w:t>ẩm</w:t>
      </w:r>
      <w:proofErr w:type="spellEnd"/>
      <w:r w:rsidR="009D312B">
        <w:t xml:space="preserve"> </w:t>
      </w:r>
      <w:proofErr w:type="spellStart"/>
      <w:r w:rsidR="009D312B">
        <w:t>ướt</w:t>
      </w:r>
      <w:proofErr w:type="spellEnd"/>
      <w:r w:rsidR="006A023A" w:rsidRPr="00440A49">
        <w:t xml:space="preserve">. </w:t>
      </w:r>
      <w:proofErr w:type="spellStart"/>
      <w:r w:rsidR="006A023A" w:rsidRPr="00440A49">
        <w:t>T</w:t>
      </w:r>
      <w:r w:rsidR="008E5D26">
        <w:t>ro</w:t>
      </w:r>
      <w:proofErr w:type="spellEnd"/>
      <w:r w:rsidR="008E5D26">
        <w:t xml:space="preserve"> bay </w:t>
      </w:r>
      <w:proofErr w:type="spellStart"/>
      <w:r w:rsidR="008E5D26">
        <w:t>được</w:t>
      </w:r>
      <w:proofErr w:type="spellEnd"/>
      <w:r w:rsidR="008E5D26">
        <w:t xml:space="preserve"> </w:t>
      </w:r>
      <w:proofErr w:type="spellStart"/>
      <w:r w:rsidR="008E5D26">
        <w:t>bảo</w:t>
      </w:r>
      <w:proofErr w:type="spellEnd"/>
      <w:r w:rsidR="008E5D26">
        <w:t xml:space="preserve"> </w:t>
      </w:r>
      <w:proofErr w:type="spellStart"/>
      <w:r w:rsidR="008E5D26">
        <w:t>quản</w:t>
      </w:r>
      <w:proofErr w:type="spellEnd"/>
      <w:r w:rsidR="008E5D26">
        <w:t xml:space="preserve"> </w:t>
      </w:r>
      <w:proofErr w:type="spellStart"/>
      <w:r w:rsidR="008E5D26">
        <w:t>trong</w:t>
      </w:r>
      <w:proofErr w:type="spellEnd"/>
      <w:r w:rsidR="008E5D26">
        <w:t xml:space="preserve"> </w:t>
      </w:r>
      <w:proofErr w:type="spellStart"/>
      <w:r w:rsidR="008E5D26">
        <w:t>các</w:t>
      </w:r>
      <w:proofErr w:type="spellEnd"/>
      <w:r w:rsidR="008E5D26">
        <w:t xml:space="preserve"> x</w:t>
      </w:r>
      <w:r w:rsidR="006A023A" w:rsidRPr="00440A49">
        <w:t xml:space="preserve">i </w:t>
      </w:r>
      <w:proofErr w:type="spellStart"/>
      <w:r w:rsidR="006A023A" w:rsidRPr="00440A49">
        <w:t>lô</w:t>
      </w:r>
      <w:proofErr w:type="spellEnd"/>
      <w:r w:rsidR="006A023A" w:rsidRPr="00440A49">
        <w:t xml:space="preserve"> </w:t>
      </w:r>
      <w:proofErr w:type="spellStart"/>
      <w:r w:rsidR="006A023A" w:rsidRPr="00440A49">
        <w:t>hoặc</w:t>
      </w:r>
      <w:proofErr w:type="spellEnd"/>
      <w:r w:rsidR="006A023A" w:rsidRPr="00440A49">
        <w:t xml:space="preserve"> </w:t>
      </w:r>
      <w:proofErr w:type="spellStart"/>
      <w:r w:rsidR="006A023A" w:rsidRPr="00440A49">
        <w:t>nhà</w:t>
      </w:r>
      <w:proofErr w:type="spellEnd"/>
      <w:r w:rsidR="006A023A" w:rsidRPr="00440A49">
        <w:t xml:space="preserve"> </w:t>
      </w:r>
      <w:proofErr w:type="spellStart"/>
      <w:r w:rsidR="006A023A" w:rsidRPr="00440A49">
        <w:t>kho</w:t>
      </w:r>
      <w:proofErr w:type="spellEnd"/>
      <w:r w:rsidR="006A023A" w:rsidRPr="00440A49">
        <w:t xml:space="preserve"> </w:t>
      </w:r>
      <w:proofErr w:type="spellStart"/>
      <w:r w:rsidR="006A023A" w:rsidRPr="00440A49">
        <w:t>có</w:t>
      </w:r>
      <w:proofErr w:type="spellEnd"/>
      <w:r w:rsidR="006A023A" w:rsidRPr="00440A49">
        <w:t xml:space="preserve"> </w:t>
      </w:r>
      <w:proofErr w:type="spellStart"/>
      <w:r w:rsidR="006A023A" w:rsidRPr="00440A49">
        <w:t>mái</w:t>
      </w:r>
      <w:proofErr w:type="spellEnd"/>
      <w:r w:rsidR="006A023A" w:rsidRPr="00440A49">
        <w:t xml:space="preserve"> </w:t>
      </w:r>
      <w:proofErr w:type="spellStart"/>
      <w:r w:rsidR="006A023A" w:rsidRPr="00440A49">
        <w:t>che</w:t>
      </w:r>
      <w:proofErr w:type="spellEnd"/>
      <w:r w:rsidR="006A023A" w:rsidRPr="00440A49">
        <w:t>.</w:t>
      </w:r>
      <w:r>
        <w:rPr>
          <w:noProof/>
          <w:color w:val="000000"/>
        </w:rPr>
        <w:t xml:space="preserve"> </w:t>
      </w:r>
    </w:p>
    <w:sectPr w:rsidR="003B136D" w:rsidRPr="00FF7137" w:rsidSect="00B36FBE">
      <w:headerReference w:type="default" r:id="rId16"/>
      <w:footerReference w:type="default" r:id="rId17"/>
      <w:pgSz w:w="11907" w:h="16840" w:code="9"/>
      <w:pgMar w:top="1134" w:right="68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85F6" w14:textId="77777777" w:rsidR="00763EDF" w:rsidRDefault="00763EDF" w:rsidP="00D8241C">
      <w:pPr>
        <w:spacing w:after="0" w:line="240" w:lineRule="auto"/>
      </w:pPr>
      <w:r>
        <w:separator/>
      </w:r>
    </w:p>
  </w:endnote>
  <w:endnote w:type="continuationSeparator" w:id="0">
    <w:p w14:paraId="35582230" w14:textId="77777777" w:rsidR="00763EDF" w:rsidRDefault="00763EDF" w:rsidP="00D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D786" w14:textId="77777777" w:rsidR="003B136D" w:rsidRDefault="003B136D" w:rsidP="000E79F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642">
      <w:rPr>
        <w:rStyle w:val="PageNumber"/>
        <w:noProof/>
      </w:rPr>
      <w:t>6</w:t>
    </w:r>
    <w:r>
      <w:rPr>
        <w:rStyle w:val="PageNumber"/>
      </w:rPr>
      <w:fldChar w:fldCharType="end"/>
    </w:r>
  </w:p>
  <w:p w14:paraId="2E0980D3" w14:textId="77777777" w:rsidR="003B136D" w:rsidRDefault="003B136D" w:rsidP="003B136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FE8" w14:textId="77777777" w:rsidR="00BC347B" w:rsidRDefault="00BC347B" w:rsidP="008C37A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ADEA" w14:textId="77777777" w:rsidR="003B136D" w:rsidRDefault="003B136D" w:rsidP="000E79F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64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527162" w14:textId="381C0459" w:rsidR="00BC347B" w:rsidRDefault="00BC347B" w:rsidP="003B136D">
    <w:pPr>
      <w:pStyle w:val="Footer"/>
      <w:ind w:right="360" w:firstLine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CFCC" w14:textId="77777777" w:rsidR="00BC347B" w:rsidRDefault="00BC347B" w:rsidP="00284C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3642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004F" w14:textId="77777777" w:rsidR="00FE5D1D" w:rsidRDefault="00FE5D1D" w:rsidP="00654C4B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642">
      <w:rPr>
        <w:rStyle w:val="PageNumber"/>
        <w:noProof/>
      </w:rPr>
      <w:t>7</w:t>
    </w:r>
    <w:r>
      <w:rPr>
        <w:rStyle w:val="PageNumber"/>
      </w:rPr>
      <w:fldChar w:fldCharType="end"/>
    </w:r>
  </w:p>
  <w:p w14:paraId="0D64007B" w14:textId="25165685" w:rsidR="00BC347B" w:rsidRDefault="00BC347B" w:rsidP="00FE5D1D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8041D" w14:textId="77777777" w:rsidR="00763EDF" w:rsidRDefault="00763EDF" w:rsidP="00D8241C">
      <w:pPr>
        <w:spacing w:after="0" w:line="240" w:lineRule="auto"/>
      </w:pPr>
      <w:r>
        <w:separator/>
      </w:r>
    </w:p>
  </w:footnote>
  <w:footnote w:type="continuationSeparator" w:id="0">
    <w:p w14:paraId="3EA1BA79" w14:textId="77777777" w:rsidR="00763EDF" w:rsidRDefault="00763EDF" w:rsidP="00D8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A6BB" w14:textId="463851BF" w:rsidR="00805062" w:rsidRPr="007D514B" w:rsidRDefault="00805062" w:rsidP="00805062">
    <w:pPr>
      <w:spacing w:after="0" w:line="240" w:lineRule="auto"/>
      <w:rPr>
        <w:b/>
        <w:sz w:val="24"/>
        <w:szCs w:val="24"/>
        <w:lang w:val="vi-VN"/>
      </w:rPr>
    </w:pPr>
    <w:r w:rsidRPr="0001619F">
      <w:rPr>
        <w:b/>
        <w:sz w:val="24"/>
        <w:szCs w:val="24"/>
        <w:lang w:val="pt-BR"/>
      </w:rPr>
      <w:t xml:space="preserve">TCVN </w:t>
    </w:r>
    <w:r w:rsidR="007D514B">
      <w:rPr>
        <w:b/>
        <w:sz w:val="24"/>
        <w:szCs w:val="24"/>
        <w:lang w:val="vi-VN"/>
      </w:rPr>
      <w:t>....:XXXX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4447" w14:textId="77777777" w:rsidR="00BC347B" w:rsidRPr="0024484F" w:rsidRDefault="00BC347B" w:rsidP="00DA3147">
    <w:pPr>
      <w:spacing w:after="0" w:line="240" w:lineRule="auto"/>
      <w:jc w:val="right"/>
      <w:rPr>
        <w:b/>
        <w:sz w:val="24"/>
        <w:szCs w:val="24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DA66" w14:textId="671AB210" w:rsidR="00BC347B" w:rsidRPr="00B33096" w:rsidRDefault="00BC347B" w:rsidP="00894008">
    <w:pPr>
      <w:spacing w:after="0" w:line="240" w:lineRule="auto"/>
      <w:rPr>
        <w:b/>
        <w:sz w:val="24"/>
        <w:szCs w:val="24"/>
        <w:lang w:val="vi-VN"/>
      </w:rPr>
    </w:pPr>
    <w:r w:rsidRPr="0001619F">
      <w:rPr>
        <w:b/>
        <w:sz w:val="24"/>
        <w:szCs w:val="24"/>
        <w:lang w:val="pt-BR"/>
      </w:rPr>
      <w:t xml:space="preserve">TCVN </w:t>
    </w:r>
    <w:r w:rsidR="00B33096">
      <w:rPr>
        <w:b/>
        <w:sz w:val="24"/>
        <w:szCs w:val="24"/>
        <w:lang w:val="vi-VN"/>
      </w:rPr>
      <w:t>....:XXXX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8F12" w14:textId="6C82D4AE" w:rsidR="00BC347B" w:rsidRPr="007D514B" w:rsidRDefault="00BC347B" w:rsidP="009D4CC2">
    <w:pPr>
      <w:spacing w:after="0" w:line="240" w:lineRule="auto"/>
      <w:jc w:val="right"/>
      <w:rPr>
        <w:b/>
        <w:sz w:val="24"/>
        <w:szCs w:val="24"/>
        <w:lang w:val="vi-VN"/>
      </w:rPr>
    </w:pPr>
    <w:r w:rsidRPr="0001619F">
      <w:rPr>
        <w:b/>
        <w:sz w:val="24"/>
        <w:szCs w:val="24"/>
        <w:lang w:val="pt-BR"/>
      </w:rPr>
      <w:t>T</w:t>
    </w:r>
    <w:r w:rsidR="00894008">
      <w:rPr>
        <w:b/>
        <w:sz w:val="24"/>
        <w:szCs w:val="24"/>
        <w:lang w:val="pt-BR"/>
      </w:rPr>
      <w:t xml:space="preserve">CVN </w:t>
    </w:r>
    <w:r w:rsidR="007D514B">
      <w:rPr>
        <w:b/>
        <w:sz w:val="24"/>
        <w:szCs w:val="24"/>
        <w:lang w:val="vi-VN"/>
      </w:rPr>
      <w:t>....:XXXX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2575" w14:textId="77777777" w:rsidR="00213D9B" w:rsidRPr="007D514B" w:rsidRDefault="00A956BC" w:rsidP="00213D9B">
    <w:pPr>
      <w:spacing w:after="0" w:line="240" w:lineRule="auto"/>
      <w:jc w:val="right"/>
      <w:rPr>
        <w:b/>
        <w:sz w:val="24"/>
        <w:szCs w:val="24"/>
        <w:lang w:val="vi-VN"/>
      </w:rPr>
    </w:pPr>
    <w:r w:rsidRPr="00D71097">
      <w:rPr>
        <w:b/>
        <w:color w:val="FFFFFF" w:themeColor="background1"/>
        <w:sz w:val="24"/>
        <w:szCs w:val="24"/>
        <w:lang w:val="pt-BR"/>
      </w:rPr>
      <w:t xml:space="preserve">TCVN </w:t>
    </w:r>
    <w:r w:rsidR="00213D9B" w:rsidRPr="0001619F">
      <w:rPr>
        <w:b/>
        <w:sz w:val="24"/>
        <w:szCs w:val="24"/>
        <w:lang w:val="pt-BR"/>
      </w:rPr>
      <w:t>T</w:t>
    </w:r>
    <w:r w:rsidR="00213D9B">
      <w:rPr>
        <w:b/>
        <w:sz w:val="24"/>
        <w:szCs w:val="24"/>
        <w:lang w:val="pt-BR"/>
      </w:rPr>
      <w:t xml:space="preserve">CVN </w:t>
    </w:r>
    <w:r w:rsidR="00213D9B">
      <w:rPr>
        <w:b/>
        <w:sz w:val="24"/>
        <w:szCs w:val="24"/>
        <w:lang w:val="vi-VN"/>
      </w:rPr>
      <w:t>....:XXXX</w:t>
    </w:r>
  </w:p>
  <w:p w14:paraId="46BB915A" w14:textId="79BCD031" w:rsidR="00BC347B" w:rsidRPr="00D71097" w:rsidRDefault="00A956BC" w:rsidP="00A956BC">
    <w:pPr>
      <w:spacing w:after="0" w:line="240" w:lineRule="auto"/>
      <w:jc w:val="right"/>
      <w:rPr>
        <w:b/>
        <w:color w:val="FFFFFF" w:themeColor="background1"/>
        <w:sz w:val="24"/>
        <w:szCs w:val="24"/>
        <w:lang w:val="pt-BR"/>
      </w:rPr>
    </w:pPr>
    <w:r w:rsidRPr="00D71097">
      <w:rPr>
        <w:b/>
        <w:color w:val="FFFFFF" w:themeColor="background1"/>
        <w:sz w:val="24"/>
        <w:szCs w:val="24"/>
        <w:lang w:val="pt-BR"/>
      </w:rPr>
      <w:t>XXXX:2018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96CD4"/>
    <w:multiLevelType w:val="hybridMultilevel"/>
    <w:tmpl w:val="6352AF02"/>
    <w:lvl w:ilvl="0" w:tplc="0B3C5710">
      <w:start w:val="10"/>
      <w:numFmt w:val="bullet"/>
      <w:lvlText w:val="-"/>
      <w:lvlJc w:val="left"/>
      <w:pPr>
        <w:ind w:left="194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8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108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8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68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8" w:hanging="360"/>
      </w:pPr>
      <w:rPr>
        <w:rFonts w:ascii="Times New Roman" w:hAnsi="Times New Roman" w:hint="default"/>
      </w:rPr>
    </w:lvl>
  </w:abstractNum>
  <w:abstractNum w:abstractNumId="2" w15:restartNumberingAfterBreak="0">
    <w:nsid w:val="18EF34B9"/>
    <w:multiLevelType w:val="hybridMultilevel"/>
    <w:tmpl w:val="A53ED7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E0927"/>
    <w:multiLevelType w:val="hybridMultilevel"/>
    <w:tmpl w:val="9FA03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85423"/>
    <w:multiLevelType w:val="hybridMultilevel"/>
    <w:tmpl w:val="A8D0C112"/>
    <w:lvl w:ilvl="0" w:tplc="6276BB72">
      <w:start w:val="1"/>
      <w:numFmt w:val="lowerLetter"/>
      <w:lvlText w:val="(%1)"/>
      <w:lvlJc w:val="left"/>
      <w:pPr>
        <w:ind w:left="11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5" w15:restartNumberingAfterBreak="0">
    <w:nsid w:val="52472CAF"/>
    <w:multiLevelType w:val="hybridMultilevel"/>
    <w:tmpl w:val="52CCB604"/>
    <w:lvl w:ilvl="0" w:tplc="905C9F9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B9"/>
    <w:rsid w:val="00000BA1"/>
    <w:rsid w:val="000120D9"/>
    <w:rsid w:val="0001619F"/>
    <w:rsid w:val="0001665A"/>
    <w:rsid w:val="00021D86"/>
    <w:rsid w:val="00022710"/>
    <w:rsid w:val="0002341A"/>
    <w:rsid w:val="00025058"/>
    <w:rsid w:val="000263D4"/>
    <w:rsid w:val="00034837"/>
    <w:rsid w:val="0004564B"/>
    <w:rsid w:val="0004699D"/>
    <w:rsid w:val="0005290C"/>
    <w:rsid w:val="000539BE"/>
    <w:rsid w:val="000605E0"/>
    <w:rsid w:val="00061490"/>
    <w:rsid w:val="00061A46"/>
    <w:rsid w:val="000640BB"/>
    <w:rsid w:val="00066BDF"/>
    <w:rsid w:val="00071B4A"/>
    <w:rsid w:val="000722D3"/>
    <w:rsid w:val="00072544"/>
    <w:rsid w:val="000766CA"/>
    <w:rsid w:val="0008172E"/>
    <w:rsid w:val="00082EFC"/>
    <w:rsid w:val="00083310"/>
    <w:rsid w:val="00083E21"/>
    <w:rsid w:val="00087F62"/>
    <w:rsid w:val="00091DE7"/>
    <w:rsid w:val="00092282"/>
    <w:rsid w:val="00094473"/>
    <w:rsid w:val="00096AA8"/>
    <w:rsid w:val="00097DDD"/>
    <w:rsid w:val="000A121C"/>
    <w:rsid w:val="000A5776"/>
    <w:rsid w:val="000B1242"/>
    <w:rsid w:val="000B2918"/>
    <w:rsid w:val="000B4C49"/>
    <w:rsid w:val="000B5672"/>
    <w:rsid w:val="000B6BEC"/>
    <w:rsid w:val="000B77E0"/>
    <w:rsid w:val="000B7AA1"/>
    <w:rsid w:val="000C4B50"/>
    <w:rsid w:val="000C642C"/>
    <w:rsid w:val="000C73A7"/>
    <w:rsid w:val="000C7C86"/>
    <w:rsid w:val="000D026C"/>
    <w:rsid w:val="000D3E52"/>
    <w:rsid w:val="000D40BC"/>
    <w:rsid w:val="000D5AC7"/>
    <w:rsid w:val="000D707C"/>
    <w:rsid w:val="000E0302"/>
    <w:rsid w:val="000E550C"/>
    <w:rsid w:val="000E68A1"/>
    <w:rsid w:val="000F12CF"/>
    <w:rsid w:val="000F2329"/>
    <w:rsid w:val="000F389E"/>
    <w:rsid w:val="00100219"/>
    <w:rsid w:val="001119EA"/>
    <w:rsid w:val="0011220E"/>
    <w:rsid w:val="00112BB5"/>
    <w:rsid w:val="00113074"/>
    <w:rsid w:val="00113B3B"/>
    <w:rsid w:val="00115FED"/>
    <w:rsid w:val="00116582"/>
    <w:rsid w:val="00116D0C"/>
    <w:rsid w:val="00121E73"/>
    <w:rsid w:val="00122BD5"/>
    <w:rsid w:val="001230E3"/>
    <w:rsid w:val="0012345F"/>
    <w:rsid w:val="0012581B"/>
    <w:rsid w:val="00125B6C"/>
    <w:rsid w:val="00127262"/>
    <w:rsid w:val="00130BA1"/>
    <w:rsid w:val="00130F61"/>
    <w:rsid w:val="00133A71"/>
    <w:rsid w:val="0013467F"/>
    <w:rsid w:val="00137A3B"/>
    <w:rsid w:val="00137D69"/>
    <w:rsid w:val="001500B4"/>
    <w:rsid w:val="00152C52"/>
    <w:rsid w:val="00153569"/>
    <w:rsid w:val="00155C7D"/>
    <w:rsid w:val="00157642"/>
    <w:rsid w:val="0016470F"/>
    <w:rsid w:val="0016628D"/>
    <w:rsid w:val="00167235"/>
    <w:rsid w:val="0017470B"/>
    <w:rsid w:val="00184087"/>
    <w:rsid w:val="00184999"/>
    <w:rsid w:val="00186B63"/>
    <w:rsid w:val="00186DDA"/>
    <w:rsid w:val="00192D13"/>
    <w:rsid w:val="00192FB4"/>
    <w:rsid w:val="001A08DB"/>
    <w:rsid w:val="001A1CBA"/>
    <w:rsid w:val="001A2916"/>
    <w:rsid w:val="001A2A1D"/>
    <w:rsid w:val="001A6EFE"/>
    <w:rsid w:val="001A7B63"/>
    <w:rsid w:val="001B5637"/>
    <w:rsid w:val="001B5666"/>
    <w:rsid w:val="001C0B0E"/>
    <w:rsid w:val="001C5463"/>
    <w:rsid w:val="001D0144"/>
    <w:rsid w:val="001D7A57"/>
    <w:rsid w:val="001E0678"/>
    <w:rsid w:val="001E1F75"/>
    <w:rsid w:val="001E20E5"/>
    <w:rsid w:val="001E226A"/>
    <w:rsid w:val="001E6DF6"/>
    <w:rsid w:val="001E7070"/>
    <w:rsid w:val="001F315D"/>
    <w:rsid w:val="001F42BA"/>
    <w:rsid w:val="001F49BF"/>
    <w:rsid w:val="001F5148"/>
    <w:rsid w:val="001F5A25"/>
    <w:rsid w:val="001F6E65"/>
    <w:rsid w:val="001F7845"/>
    <w:rsid w:val="002020F5"/>
    <w:rsid w:val="002046F4"/>
    <w:rsid w:val="00205C24"/>
    <w:rsid w:val="0020741D"/>
    <w:rsid w:val="00213D9B"/>
    <w:rsid w:val="00224602"/>
    <w:rsid w:val="0022658B"/>
    <w:rsid w:val="002349F5"/>
    <w:rsid w:val="002421BE"/>
    <w:rsid w:val="002427EA"/>
    <w:rsid w:val="00243148"/>
    <w:rsid w:val="0024419B"/>
    <w:rsid w:val="0024484F"/>
    <w:rsid w:val="00244D26"/>
    <w:rsid w:val="002469E4"/>
    <w:rsid w:val="00256725"/>
    <w:rsid w:val="00257FA4"/>
    <w:rsid w:val="00260924"/>
    <w:rsid w:val="0026234C"/>
    <w:rsid w:val="00263EE7"/>
    <w:rsid w:val="00264478"/>
    <w:rsid w:val="002651F3"/>
    <w:rsid w:val="00267266"/>
    <w:rsid w:val="00267756"/>
    <w:rsid w:val="00271551"/>
    <w:rsid w:val="002720BB"/>
    <w:rsid w:val="00274005"/>
    <w:rsid w:val="0027566F"/>
    <w:rsid w:val="00280B6A"/>
    <w:rsid w:val="0028223D"/>
    <w:rsid w:val="00282ED9"/>
    <w:rsid w:val="00283235"/>
    <w:rsid w:val="00284CFB"/>
    <w:rsid w:val="00293D7E"/>
    <w:rsid w:val="002A05CF"/>
    <w:rsid w:val="002A1AC1"/>
    <w:rsid w:val="002A2670"/>
    <w:rsid w:val="002A4324"/>
    <w:rsid w:val="002B509D"/>
    <w:rsid w:val="002B5FC7"/>
    <w:rsid w:val="002C133D"/>
    <w:rsid w:val="002C467B"/>
    <w:rsid w:val="002C726E"/>
    <w:rsid w:val="002C7D5A"/>
    <w:rsid w:val="002D202A"/>
    <w:rsid w:val="002D32FD"/>
    <w:rsid w:val="002D5DB1"/>
    <w:rsid w:val="002D7D21"/>
    <w:rsid w:val="002E0C85"/>
    <w:rsid w:val="002E5DB0"/>
    <w:rsid w:val="002E7600"/>
    <w:rsid w:val="002F0F09"/>
    <w:rsid w:val="002F2374"/>
    <w:rsid w:val="002F5F80"/>
    <w:rsid w:val="003001DF"/>
    <w:rsid w:val="00300D8C"/>
    <w:rsid w:val="003110A4"/>
    <w:rsid w:val="003110A8"/>
    <w:rsid w:val="00311E08"/>
    <w:rsid w:val="00312CC1"/>
    <w:rsid w:val="00320FA5"/>
    <w:rsid w:val="003235F2"/>
    <w:rsid w:val="00324B6F"/>
    <w:rsid w:val="0032647A"/>
    <w:rsid w:val="003329CB"/>
    <w:rsid w:val="00335DEB"/>
    <w:rsid w:val="00343E1C"/>
    <w:rsid w:val="0034453A"/>
    <w:rsid w:val="00344B0D"/>
    <w:rsid w:val="0034700C"/>
    <w:rsid w:val="003510AC"/>
    <w:rsid w:val="0035202B"/>
    <w:rsid w:val="00354D26"/>
    <w:rsid w:val="00356EB3"/>
    <w:rsid w:val="00372ABC"/>
    <w:rsid w:val="00391D05"/>
    <w:rsid w:val="003948C0"/>
    <w:rsid w:val="003971C0"/>
    <w:rsid w:val="003A15C9"/>
    <w:rsid w:val="003A2F10"/>
    <w:rsid w:val="003A3912"/>
    <w:rsid w:val="003B0416"/>
    <w:rsid w:val="003B0EA1"/>
    <w:rsid w:val="003B1059"/>
    <w:rsid w:val="003B136D"/>
    <w:rsid w:val="003B1C84"/>
    <w:rsid w:val="003B23E3"/>
    <w:rsid w:val="003B3CB3"/>
    <w:rsid w:val="003C47B2"/>
    <w:rsid w:val="003C4A04"/>
    <w:rsid w:val="003C7AB9"/>
    <w:rsid w:val="003D2A0C"/>
    <w:rsid w:val="003D3D6D"/>
    <w:rsid w:val="003E5F96"/>
    <w:rsid w:val="003F2327"/>
    <w:rsid w:val="003F46D1"/>
    <w:rsid w:val="003F4DBE"/>
    <w:rsid w:val="003F55C8"/>
    <w:rsid w:val="003F5842"/>
    <w:rsid w:val="003F5B3D"/>
    <w:rsid w:val="00401658"/>
    <w:rsid w:val="004021EF"/>
    <w:rsid w:val="00402798"/>
    <w:rsid w:val="00404EFE"/>
    <w:rsid w:val="004051F8"/>
    <w:rsid w:val="00405AEA"/>
    <w:rsid w:val="0040729B"/>
    <w:rsid w:val="00412922"/>
    <w:rsid w:val="00413B88"/>
    <w:rsid w:val="00423B50"/>
    <w:rsid w:val="00423B6B"/>
    <w:rsid w:val="004300D6"/>
    <w:rsid w:val="00437F3D"/>
    <w:rsid w:val="004451B9"/>
    <w:rsid w:val="0044585F"/>
    <w:rsid w:val="00455B7B"/>
    <w:rsid w:val="004617C2"/>
    <w:rsid w:val="00461C72"/>
    <w:rsid w:val="00466515"/>
    <w:rsid w:val="004671CB"/>
    <w:rsid w:val="00475F83"/>
    <w:rsid w:val="00477AA4"/>
    <w:rsid w:val="0048148A"/>
    <w:rsid w:val="004814E8"/>
    <w:rsid w:val="00481832"/>
    <w:rsid w:val="00482EEB"/>
    <w:rsid w:val="004838E1"/>
    <w:rsid w:val="00491579"/>
    <w:rsid w:val="00494FAB"/>
    <w:rsid w:val="00496DBC"/>
    <w:rsid w:val="004A0B3D"/>
    <w:rsid w:val="004A1284"/>
    <w:rsid w:val="004A1C32"/>
    <w:rsid w:val="004A2E9A"/>
    <w:rsid w:val="004A5E19"/>
    <w:rsid w:val="004A63CE"/>
    <w:rsid w:val="004A6799"/>
    <w:rsid w:val="004B0693"/>
    <w:rsid w:val="004B47E2"/>
    <w:rsid w:val="004B6184"/>
    <w:rsid w:val="004C1B33"/>
    <w:rsid w:val="004C4215"/>
    <w:rsid w:val="004C5545"/>
    <w:rsid w:val="004C56C6"/>
    <w:rsid w:val="004C688C"/>
    <w:rsid w:val="004D2A8C"/>
    <w:rsid w:val="004D3192"/>
    <w:rsid w:val="004D365D"/>
    <w:rsid w:val="004D4238"/>
    <w:rsid w:val="004D7CD8"/>
    <w:rsid w:val="004E579F"/>
    <w:rsid w:val="004F34F5"/>
    <w:rsid w:val="004F3BDD"/>
    <w:rsid w:val="004F4DB2"/>
    <w:rsid w:val="005034F6"/>
    <w:rsid w:val="005057E0"/>
    <w:rsid w:val="0051373C"/>
    <w:rsid w:val="00517ED8"/>
    <w:rsid w:val="00520363"/>
    <w:rsid w:val="00521D28"/>
    <w:rsid w:val="005436B2"/>
    <w:rsid w:val="005464FB"/>
    <w:rsid w:val="00547D0B"/>
    <w:rsid w:val="00560229"/>
    <w:rsid w:val="00562128"/>
    <w:rsid w:val="00562DCC"/>
    <w:rsid w:val="00565475"/>
    <w:rsid w:val="00565C84"/>
    <w:rsid w:val="0057031A"/>
    <w:rsid w:val="00570F15"/>
    <w:rsid w:val="00580A08"/>
    <w:rsid w:val="005832C4"/>
    <w:rsid w:val="00584A65"/>
    <w:rsid w:val="00592527"/>
    <w:rsid w:val="0059446B"/>
    <w:rsid w:val="00594CBE"/>
    <w:rsid w:val="00596BA8"/>
    <w:rsid w:val="005A7AE2"/>
    <w:rsid w:val="005A7BBA"/>
    <w:rsid w:val="005B2359"/>
    <w:rsid w:val="005C3642"/>
    <w:rsid w:val="005D0B1A"/>
    <w:rsid w:val="005D26A0"/>
    <w:rsid w:val="005D277C"/>
    <w:rsid w:val="005D64FC"/>
    <w:rsid w:val="005D7236"/>
    <w:rsid w:val="005D7AB2"/>
    <w:rsid w:val="005E04B6"/>
    <w:rsid w:val="005E2232"/>
    <w:rsid w:val="005E531A"/>
    <w:rsid w:val="005E5EB9"/>
    <w:rsid w:val="005F12B4"/>
    <w:rsid w:val="005F2487"/>
    <w:rsid w:val="005F3DD2"/>
    <w:rsid w:val="005F54E5"/>
    <w:rsid w:val="005F5B3B"/>
    <w:rsid w:val="005F5F58"/>
    <w:rsid w:val="005F6DB8"/>
    <w:rsid w:val="00601D74"/>
    <w:rsid w:val="0060273E"/>
    <w:rsid w:val="00602E6C"/>
    <w:rsid w:val="006114F9"/>
    <w:rsid w:val="00611BB3"/>
    <w:rsid w:val="00615EDB"/>
    <w:rsid w:val="00616E62"/>
    <w:rsid w:val="0062574D"/>
    <w:rsid w:val="006319E4"/>
    <w:rsid w:val="006342E7"/>
    <w:rsid w:val="006350A4"/>
    <w:rsid w:val="006360CE"/>
    <w:rsid w:val="006407E8"/>
    <w:rsid w:val="00641692"/>
    <w:rsid w:val="00641F50"/>
    <w:rsid w:val="00642A73"/>
    <w:rsid w:val="00642D4B"/>
    <w:rsid w:val="00642F6F"/>
    <w:rsid w:val="00644869"/>
    <w:rsid w:val="006462EA"/>
    <w:rsid w:val="0065024E"/>
    <w:rsid w:val="006532FD"/>
    <w:rsid w:val="00654E20"/>
    <w:rsid w:val="00655CE7"/>
    <w:rsid w:val="006673AD"/>
    <w:rsid w:val="00671DE6"/>
    <w:rsid w:val="006726BE"/>
    <w:rsid w:val="006749F9"/>
    <w:rsid w:val="006771B1"/>
    <w:rsid w:val="006773AF"/>
    <w:rsid w:val="00680C4B"/>
    <w:rsid w:val="00681602"/>
    <w:rsid w:val="00681954"/>
    <w:rsid w:val="00684C66"/>
    <w:rsid w:val="00691166"/>
    <w:rsid w:val="006A023A"/>
    <w:rsid w:val="006A20FE"/>
    <w:rsid w:val="006A3239"/>
    <w:rsid w:val="006C3CFD"/>
    <w:rsid w:val="006C5F4A"/>
    <w:rsid w:val="006C648B"/>
    <w:rsid w:val="006D064F"/>
    <w:rsid w:val="006D1697"/>
    <w:rsid w:val="006E020D"/>
    <w:rsid w:val="006E04A5"/>
    <w:rsid w:val="006E1753"/>
    <w:rsid w:val="006E43F7"/>
    <w:rsid w:val="006F2368"/>
    <w:rsid w:val="006F23EF"/>
    <w:rsid w:val="006F2E2B"/>
    <w:rsid w:val="006F3981"/>
    <w:rsid w:val="006F53C6"/>
    <w:rsid w:val="006F7997"/>
    <w:rsid w:val="00702152"/>
    <w:rsid w:val="0070236F"/>
    <w:rsid w:val="00710380"/>
    <w:rsid w:val="007143F8"/>
    <w:rsid w:val="0071443F"/>
    <w:rsid w:val="00714F3B"/>
    <w:rsid w:val="00717134"/>
    <w:rsid w:val="00725A82"/>
    <w:rsid w:val="007310EC"/>
    <w:rsid w:val="00732913"/>
    <w:rsid w:val="007402AD"/>
    <w:rsid w:val="00740443"/>
    <w:rsid w:val="00745F79"/>
    <w:rsid w:val="00750AE5"/>
    <w:rsid w:val="00750EC6"/>
    <w:rsid w:val="00751CC7"/>
    <w:rsid w:val="00751E4D"/>
    <w:rsid w:val="0075290E"/>
    <w:rsid w:val="00753589"/>
    <w:rsid w:val="0075793B"/>
    <w:rsid w:val="0076359C"/>
    <w:rsid w:val="00763EDF"/>
    <w:rsid w:val="007642B6"/>
    <w:rsid w:val="00764831"/>
    <w:rsid w:val="007670A4"/>
    <w:rsid w:val="0077153B"/>
    <w:rsid w:val="0077196F"/>
    <w:rsid w:val="00773700"/>
    <w:rsid w:val="00776612"/>
    <w:rsid w:val="007816EA"/>
    <w:rsid w:val="0078757A"/>
    <w:rsid w:val="0079060F"/>
    <w:rsid w:val="00796B61"/>
    <w:rsid w:val="007977D7"/>
    <w:rsid w:val="007A31CA"/>
    <w:rsid w:val="007A365B"/>
    <w:rsid w:val="007A6AD2"/>
    <w:rsid w:val="007B0EB5"/>
    <w:rsid w:val="007B4FC2"/>
    <w:rsid w:val="007C2AA7"/>
    <w:rsid w:val="007C327A"/>
    <w:rsid w:val="007C3AD5"/>
    <w:rsid w:val="007D2628"/>
    <w:rsid w:val="007D514B"/>
    <w:rsid w:val="007D5CE0"/>
    <w:rsid w:val="007D5EB2"/>
    <w:rsid w:val="007E3FC4"/>
    <w:rsid w:val="007F16B8"/>
    <w:rsid w:val="007F7F8B"/>
    <w:rsid w:val="0080503C"/>
    <w:rsid w:val="00805062"/>
    <w:rsid w:val="00806257"/>
    <w:rsid w:val="00810B79"/>
    <w:rsid w:val="00820CFC"/>
    <w:rsid w:val="0082297A"/>
    <w:rsid w:val="00823438"/>
    <w:rsid w:val="0082422D"/>
    <w:rsid w:val="008269CE"/>
    <w:rsid w:val="00826B50"/>
    <w:rsid w:val="00827276"/>
    <w:rsid w:val="008314AC"/>
    <w:rsid w:val="00833C77"/>
    <w:rsid w:val="00834302"/>
    <w:rsid w:val="00840D2F"/>
    <w:rsid w:val="0084229F"/>
    <w:rsid w:val="008441D5"/>
    <w:rsid w:val="0084468A"/>
    <w:rsid w:val="008454A5"/>
    <w:rsid w:val="00846580"/>
    <w:rsid w:val="008471DE"/>
    <w:rsid w:val="0084730E"/>
    <w:rsid w:val="00855806"/>
    <w:rsid w:val="00867AF1"/>
    <w:rsid w:val="00871C6F"/>
    <w:rsid w:val="008770CA"/>
    <w:rsid w:val="00880FF3"/>
    <w:rsid w:val="008875D1"/>
    <w:rsid w:val="008910DA"/>
    <w:rsid w:val="00892F57"/>
    <w:rsid w:val="00894008"/>
    <w:rsid w:val="0089714C"/>
    <w:rsid w:val="008A0435"/>
    <w:rsid w:val="008A13CA"/>
    <w:rsid w:val="008A4CB3"/>
    <w:rsid w:val="008A6081"/>
    <w:rsid w:val="008B1C3D"/>
    <w:rsid w:val="008B3294"/>
    <w:rsid w:val="008B3D05"/>
    <w:rsid w:val="008B5A7F"/>
    <w:rsid w:val="008B7188"/>
    <w:rsid w:val="008C37A4"/>
    <w:rsid w:val="008C3DA0"/>
    <w:rsid w:val="008C4341"/>
    <w:rsid w:val="008D2508"/>
    <w:rsid w:val="008D2AEE"/>
    <w:rsid w:val="008D415A"/>
    <w:rsid w:val="008D7FCA"/>
    <w:rsid w:val="008E13B4"/>
    <w:rsid w:val="008E179B"/>
    <w:rsid w:val="008E21E0"/>
    <w:rsid w:val="008E26BE"/>
    <w:rsid w:val="008E32D0"/>
    <w:rsid w:val="008E5CB6"/>
    <w:rsid w:val="008E5D26"/>
    <w:rsid w:val="008E6AFE"/>
    <w:rsid w:val="008E78AC"/>
    <w:rsid w:val="008F09B5"/>
    <w:rsid w:val="008F6E6F"/>
    <w:rsid w:val="009031D1"/>
    <w:rsid w:val="009054C3"/>
    <w:rsid w:val="00910E19"/>
    <w:rsid w:val="009110F5"/>
    <w:rsid w:val="009118E6"/>
    <w:rsid w:val="00912F60"/>
    <w:rsid w:val="00913AC0"/>
    <w:rsid w:val="00917625"/>
    <w:rsid w:val="0092501E"/>
    <w:rsid w:val="009265E8"/>
    <w:rsid w:val="009326AA"/>
    <w:rsid w:val="00932C75"/>
    <w:rsid w:val="009340B4"/>
    <w:rsid w:val="0094102D"/>
    <w:rsid w:val="0094122E"/>
    <w:rsid w:val="00945AE1"/>
    <w:rsid w:val="00947702"/>
    <w:rsid w:val="009579F2"/>
    <w:rsid w:val="00960794"/>
    <w:rsid w:val="00962119"/>
    <w:rsid w:val="00962473"/>
    <w:rsid w:val="0096350F"/>
    <w:rsid w:val="00966234"/>
    <w:rsid w:val="00972357"/>
    <w:rsid w:val="00974387"/>
    <w:rsid w:val="009763A1"/>
    <w:rsid w:val="0097744B"/>
    <w:rsid w:val="00981E7C"/>
    <w:rsid w:val="00983E7D"/>
    <w:rsid w:val="009843EA"/>
    <w:rsid w:val="0099395C"/>
    <w:rsid w:val="009944CB"/>
    <w:rsid w:val="009A0B84"/>
    <w:rsid w:val="009A3A02"/>
    <w:rsid w:val="009A3B27"/>
    <w:rsid w:val="009A7270"/>
    <w:rsid w:val="009B2449"/>
    <w:rsid w:val="009B3B2C"/>
    <w:rsid w:val="009B75E8"/>
    <w:rsid w:val="009C17BF"/>
    <w:rsid w:val="009C1F7A"/>
    <w:rsid w:val="009C306C"/>
    <w:rsid w:val="009C3BAC"/>
    <w:rsid w:val="009C3F4F"/>
    <w:rsid w:val="009C6F97"/>
    <w:rsid w:val="009D13D5"/>
    <w:rsid w:val="009D312B"/>
    <w:rsid w:val="009D4B82"/>
    <w:rsid w:val="009D4CC2"/>
    <w:rsid w:val="009D50E6"/>
    <w:rsid w:val="009D5632"/>
    <w:rsid w:val="009E2FC3"/>
    <w:rsid w:val="009E383F"/>
    <w:rsid w:val="009E5094"/>
    <w:rsid w:val="009E5355"/>
    <w:rsid w:val="009E762D"/>
    <w:rsid w:val="009F4C5E"/>
    <w:rsid w:val="009F5DA6"/>
    <w:rsid w:val="00A01302"/>
    <w:rsid w:val="00A130D1"/>
    <w:rsid w:val="00A26E20"/>
    <w:rsid w:val="00A30297"/>
    <w:rsid w:val="00A31AB1"/>
    <w:rsid w:val="00A35372"/>
    <w:rsid w:val="00A419C3"/>
    <w:rsid w:val="00A442DE"/>
    <w:rsid w:val="00A45474"/>
    <w:rsid w:val="00A51C9B"/>
    <w:rsid w:val="00A558DE"/>
    <w:rsid w:val="00A55F71"/>
    <w:rsid w:val="00A6093C"/>
    <w:rsid w:val="00A63861"/>
    <w:rsid w:val="00A64627"/>
    <w:rsid w:val="00A66AAA"/>
    <w:rsid w:val="00A70CEE"/>
    <w:rsid w:val="00A73C7C"/>
    <w:rsid w:val="00A73E0C"/>
    <w:rsid w:val="00A741F9"/>
    <w:rsid w:val="00A779E2"/>
    <w:rsid w:val="00A77C6D"/>
    <w:rsid w:val="00A81C1E"/>
    <w:rsid w:val="00A846B6"/>
    <w:rsid w:val="00A8505A"/>
    <w:rsid w:val="00A8505B"/>
    <w:rsid w:val="00A94DAD"/>
    <w:rsid w:val="00A956BC"/>
    <w:rsid w:val="00A96A4A"/>
    <w:rsid w:val="00A97A47"/>
    <w:rsid w:val="00AA0B03"/>
    <w:rsid w:val="00AA5C76"/>
    <w:rsid w:val="00AA7BDF"/>
    <w:rsid w:val="00AB18C3"/>
    <w:rsid w:val="00AB22E0"/>
    <w:rsid w:val="00AB2C12"/>
    <w:rsid w:val="00AB7B66"/>
    <w:rsid w:val="00AC02E0"/>
    <w:rsid w:val="00AC112F"/>
    <w:rsid w:val="00AE1ABA"/>
    <w:rsid w:val="00AE5952"/>
    <w:rsid w:val="00AF0475"/>
    <w:rsid w:val="00AF20AD"/>
    <w:rsid w:val="00AF2634"/>
    <w:rsid w:val="00AF2AF7"/>
    <w:rsid w:val="00AF5654"/>
    <w:rsid w:val="00AF6306"/>
    <w:rsid w:val="00AF688B"/>
    <w:rsid w:val="00B03851"/>
    <w:rsid w:val="00B10441"/>
    <w:rsid w:val="00B12848"/>
    <w:rsid w:val="00B15C23"/>
    <w:rsid w:val="00B16A72"/>
    <w:rsid w:val="00B176AD"/>
    <w:rsid w:val="00B22E36"/>
    <w:rsid w:val="00B309BF"/>
    <w:rsid w:val="00B33096"/>
    <w:rsid w:val="00B36EA9"/>
    <w:rsid w:val="00B36FBE"/>
    <w:rsid w:val="00B37D37"/>
    <w:rsid w:val="00B40B2C"/>
    <w:rsid w:val="00B43DA1"/>
    <w:rsid w:val="00B45005"/>
    <w:rsid w:val="00B45EB6"/>
    <w:rsid w:val="00B46CBB"/>
    <w:rsid w:val="00B60C24"/>
    <w:rsid w:val="00B724BC"/>
    <w:rsid w:val="00B73D0B"/>
    <w:rsid w:val="00B76D74"/>
    <w:rsid w:val="00B8299D"/>
    <w:rsid w:val="00B83076"/>
    <w:rsid w:val="00B83E35"/>
    <w:rsid w:val="00B870B5"/>
    <w:rsid w:val="00B9191D"/>
    <w:rsid w:val="00B923EF"/>
    <w:rsid w:val="00B93C75"/>
    <w:rsid w:val="00B94252"/>
    <w:rsid w:val="00B94A76"/>
    <w:rsid w:val="00B96091"/>
    <w:rsid w:val="00B962DA"/>
    <w:rsid w:val="00B96933"/>
    <w:rsid w:val="00B97E6F"/>
    <w:rsid w:val="00BA2519"/>
    <w:rsid w:val="00BA69C4"/>
    <w:rsid w:val="00BB192E"/>
    <w:rsid w:val="00BB4DCE"/>
    <w:rsid w:val="00BB534A"/>
    <w:rsid w:val="00BC3398"/>
    <w:rsid w:val="00BC347B"/>
    <w:rsid w:val="00BC364F"/>
    <w:rsid w:val="00BC4F7F"/>
    <w:rsid w:val="00BD04A3"/>
    <w:rsid w:val="00BD2F31"/>
    <w:rsid w:val="00BE3EAA"/>
    <w:rsid w:val="00BE412A"/>
    <w:rsid w:val="00BE5D7A"/>
    <w:rsid w:val="00BE65D3"/>
    <w:rsid w:val="00BE71EA"/>
    <w:rsid w:val="00BE7F28"/>
    <w:rsid w:val="00BF154A"/>
    <w:rsid w:val="00BF60EA"/>
    <w:rsid w:val="00BF63CD"/>
    <w:rsid w:val="00BF7258"/>
    <w:rsid w:val="00C010C6"/>
    <w:rsid w:val="00C010D9"/>
    <w:rsid w:val="00C05792"/>
    <w:rsid w:val="00C06C24"/>
    <w:rsid w:val="00C13BAB"/>
    <w:rsid w:val="00C22FAA"/>
    <w:rsid w:val="00C257FF"/>
    <w:rsid w:val="00C30B76"/>
    <w:rsid w:val="00C3215D"/>
    <w:rsid w:val="00C34FDA"/>
    <w:rsid w:val="00C37506"/>
    <w:rsid w:val="00C40057"/>
    <w:rsid w:val="00C41A5A"/>
    <w:rsid w:val="00C60DA9"/>
    <w:rsid w:val="00C6148A"/>
    <w:rsid w:val="00C6756F"/>
    <w:rsid w:val="00C67C25"/>
    <w:rsid w:val="00C7213E"/>
    <w:rsid w:val="00C75A6E"/>
    <w:rsid w:val="00C765C5"/>
    <w:rsid w:val="00C834A6"/>
    <w:rsid w:val="00C83EF0"/>
    <w:rsid w:val="00C8407B"/>
    <w:rsid w:val="00C91A6E"/>
    <w:rsid w:val="00C9260C"/>
    <w:rsid w:val="00C956C0"/>
    <w:rsid w:val="00CA095C"/>
    <w:rsid w:val="00CA0F47"/>
    <w:rsid w:val="00CA108F"/>
    <w:rsid w:val="00CA491A"/>
    <w:rsid w:val="00CA4FD2"/>
    <w:rsid w:val="00CB0287"/>
    <w:rsid w:val="00CB1FCC"/>
    <w:rsid w:val="00CB3A85"/>
    <w:rsid w:val="00CC4F2C"/>
    <w:rsid w:val="00CC4F5F"/>
    <w:rsid w:val="00CC71CC"/>
    <w:rsid w:val="00CD456B"/>
    <w:rsid w:val="00CD4808"/>
    <w:rsid w:val="00CD4AA3"/>
    <w:rsid w:val="00CD5106"/>
    <w:rsid w:val="00CD5407"/>
    <w:rsid w:val="00CD6F7A"/>
    <w:rsid w:val="00CD7451"/>
    <w:rsid w:val="00CE17EF"/>
    <w:rsid w:val="00CE29CC"/>
    <w:rsid w:val="00CE5104"/>
    <w:rsid w:val="00CE7BE2"/>
    <w:rsid w:val="00CF0811"/>
    <w:rsid w:val="00CF4E51"/>
    <w:rsid w:val="00D021BE"/>
    <w:rsid w:val="00D04139"/>
    <w:rsid w:val="00D05718"/>
    <w:rsid w:val="00D06032"/>
    <w:rsid w:val="00D1181E"/>
    <w:rsid w:val="00D11B83"/>
    <w:rsid w:val="00D13395"/>
    <w:rsid w:val="00D15C03"/>
    <w:rsid w:val="00D2251D"/>
    <w:rsid w:val="00D2608E"/>
    <w:rsid w:val="00D32364"/>
    <w:rsid w:val="00D340FC"/>
    <w:rsid w:val="00D35184"/>
    <w:rsid w:val="00D40A77"/>
    <w:rsid w:val="00D41B13"/>
    <w:rsid w:val="00D42E94"/>
    <w:rsid w:val="00D44F4F"/>
    <w:rsid w:val="00D4769B"/>
    <w:rsid w:val="00D51E11"/>
    <w:rsid w:val="00D5201B"/>
    <w:rsid w:val="00D52BFB"/>
    <w:rsid w:val="00D54D9E"/>
    <w:rsid w:val="00D579D2"/>
    <w:rsid w:val="00D57B30"/>
    <w:rsid w:val="00D62857"/>
    <w:rsid w:val="00D71097"/>
    <w:rsid w:val="00D7503F"/>
    <w:rsid w:val="00D76176"/>
    <w:rsid w:val="00D76F97"/>
    <w:rsid w:val="00D80130"/>
    <w:rsid w:val="00D8241C"/>
    <w:rsid w:val="00D82CB8"/>
    <w:rsid w:val="00D850AF"/>
    <w:rsid w:val="00D9368A"/>
    <w:rsid w:val="00D949FE"/>
    <w:rsid w:val="00DA3147"/>
    <w:rsid w:val="00DA3986"/>
    <w:rsid w:val="00DA5487"/>
    <w:rsid w:val="00DB33D2"/>
    <w:rsid w:val="00DB5753"/>
    <w:rsid w:val="00DC1FF5"/>
    <w:rsid w:val="00DD6C3C"/>
    <w:rsid w:val="00DE0CA7"/>
    <w:rsid w:val="00DE2E49"/>
    <w:rsid w:val="00DE52E8"/>
    <w:rsid w:val="00DE73A1"/>
    <w:rsid w:val="00E04304"/>
    <w:rsid w:val="00E04D26"/>
    <w:rsid w:val="00E108BA"/>
    <w:rsid w:val="00E16DEB"/>
    <w:rsid w:val="00E17AFF"/>
    <w:rsid w:val="00E23C6E"/>
    <w:rsid w:val="00E31BC4"/>
    <w:rsid w:val="00E32B33"/>
    <w:rsid w:val="00E344E1"/>
    <w:rsid w:val="00E36CFE"/>
    <w:rsid w:val="00E4101B"/>
    <w:rsid w:val="00E41DEC"/>
    <w:rsid w:val="00E43660"/>
    <w:rsid w:val="00E4491B"/>
    <w:rsid w:val="00E542DE"/>
    <w:rsid w:val="00E5456B"/>
    <w:rsid w:val="00E54645"/>
    <w:rsid w:val="00E608F4"/>
    <w:rsid w:val="00E6794A"/>
    <w:rsid w:val="00E67D70"/>
    <w:rsid w:val="00E712FE"/>
    <w:rsid w:val="00E75B32"/>
    <w:rsid w:val="00E774EE"/>
    <w:rsid w:val="00E779CF"/>
    <w:rsid w:val="00E8315F"/>
    <w:rsid w:val="00E85DAE"/>
    <w:rsid w:val="00E87890"/>
    <w:rsid w:val="00EA2A2E"/>
    <w:rsid w:val="00EA50B0"/>
    <w:rsid w:val="00EA5162"/>
    <w:rsid w:val="00EA617D"/>
    <w:rsid w:val="00EB05C9"/>
    <w:rsid w:val="00EC5491"/>
    <w:rsid w:val="00ED0D42"/>
    <w:rsid w:val="00ED2F7A"/>
    <w:rsid w:val="00ED3E55"/>
    <w:rsid w:val="00ED44AA"/>
    <w:rsid w:val="00ED75F1"/>
    <w:rsid w:val="00ED7E00"/>
    <w:rsid w:val="00EE4CC5"/>
    <w:rsid w:val="00EE57CA"/>
    <w:rsid w:val="00EE6895"/>
    <w:rsid w:val="00EE6AE2"/>
    <w:rsid w:val="00EF3FAE"/>
    <w:rsid w:val="00EF683F"/>
    <w:rsid w:val="00F03D14"/>
    <w:rsid w:val="00F045AF"/>
    <w:rsid w:val="00F10D84"/>
    <w:rsid w:val="00F14376"/>
    <w:rsid w:val="00F21161"/>
    <w:rsid w:val="00F26052"/>
    <w:rsid w:val="00F26805"/>
    <w:rsid w:val="00F2737B"/>
    <w:rsid w:val="00F27DB8"/>
    <w:rsid w:val="00F411AD"/>
    <w:rsid w:val="00F4359C"/>
    <w:rsid w:val="00F57D49"/>
    <w:rsid w:val="00F63A7F"/>
    <w:rsid w:val="00F66011"/>
    <w:rsid w:val="00F67045"/>
    <w:rsid w:val="00F71E69"/>
    <w:rsid w:val="00F74FDE"/>
    <w:rsid w:val="00F76D72"/>
    <w:rsid w:val="00F86B98"/>
    <w:rsid w:val="00F871CB"/>
    <w:rsid w:val="00F878E3"/>
    <w:rsid w:val="00F900D2"/>
    <w:rsid w:val="00F91FCB"/>
    <w:rsid w:val="00F925FF"/>
    <w:rsid w:val="00F933FC"/>
    <w:rsid w:val="00F939E6"/>
    <w:rsid w:val="00F95D37"/>
    <w:rsid w:val="00F966E0"/>
    <w:rsid w:val="00FA2113"/>
    <w:rsid w:val="00FA2DF1"/>
    <w:rsid w:val="00FB30D4"/>
    <w:rsid w:val="00FC00F5"/>
    <w:rsid w:val="00FC0AF3"/>
    <w:rsid w:val="00FC7BA2"/>
    <w:rsid w:val="00FD1F73"/>
    <w:rsid w:val="00FD35D5"/>
    <w:rsid w:val="00FE5D1D"/>
    <w:rsid w:val="00FF2170"/>
    <w:rsid w:val="00FF227B"/>
    <w:rsid w:val="00FF36B5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22EE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7D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E5EB9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5EB9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5EB9"/>
    <w:pPr>
      <w:keepNext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5E5EB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5EB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5E5EB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5E5EB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7Char">
    <w:name w:val="Heading 7 Char"/>
    <w:link w:val="Heading7"/>
    <w:rsid w:val="005E5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5E5EB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link w:val="Header"/>
    <w:rsid w:val="005E5EB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E5EB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E5E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5E5EB9"/>
    <w:rPr>
      <w:rFonts w:cs="Times New Roman"/>
    </w:rPr>
  </w:style>
  <w:style w:type="table" w:styleId="TableGrid">
    <w:name w:val="Table Grid"/>
    <w:basedOn w:val="TableNormal"/>
    <w:uiPriority w:val="59"/>
    <w:rsid w:val="005E5E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gB">
    <w:name w:val="B¶ng_B"/>
    <w:basedOn w:val="Normal"/>
    <w:rsid w:val="005E5EB9"/>
    <w:pPr>
      <w:spacing w:before="120" w:after="120" w:line="240" w:lineRule="auto"/>
      <w:jc w:val="center"/>
    </w:pPr>
    <w:rPr>
      <w:spacing w:val="5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5E5EB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5E5EB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5E5EB9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5E5EB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rsid w:val="005E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EB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5D26A0"/>
    <w:rPr>
      <w:color w:val="808080"/>
    </w:rPr>
  </w:style>
  <w:style w:type="paragraph" w:customStyle="1" w:styleId="stcen">
    <w:name w:val="stc_en"/>
    <w:basedOn w:val="Normal"/>
    <w:rsid w:val="00AF2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lass1">
    <w:name w:val="class1"/>
    <w:basedOn w:val="DefaultParagraphFont"/>
    <w:rsid w:val="00AF20AD"/>
  </w:style>
  <w:style w:type="paragraph" w:styleId="ListParagraph">
    <w:name w:val="List Paragraph"/>
    <w:basedOn w:val="Normal"/>
    <w:uiPriority w:val="34"/>
    <w:qFormat/>
    <w:rsid w:val="00DC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EDF1-1CB4-564D-AEBE-B225DBC2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</dc:creator>
  <cp:lastModifiedBy>hoan nguyễn</cp:lastModifiedBy>
  <cp:revision>29</cp:revision>
  <cp:lastPrinted>2021-12-16T04:10:00Z</cp:lastPrinted>
  <dcterms:created xsi:type="dcterms:W3CDTF">2018-10-24T09:24:00Z</dcterms:created>
  <dcterms:modified xsi:type="dcterms:W3CDTF">2021-12-16T04:28:00Z</dcterms:modified>
</cp:coreProperties>
</file>