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FF102C" w:rsidRDefault="00FF102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FF102C" w:rsidRDefault="00FF102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1D5D09">
        <w:rPr>
          <w:rFonts w:cs="Arial"/>
          <w:b/>
          <w:sz w:val="36"/>
          <w:szCs w:val="36"/>
          <w:lang w:val="pt-BR"/>
        </w:rPr>
        <w:t>YYYY</w:t>
      </w:r>
      <w:r w:rsidR="00D42191">
        <w:rPr>
          <w:rFonts w:cs="Arial"/>
          <w:b/>
          <w:sz w:val="36"/>
          <w:szCs w:val="36"/>
          <w:lang w:val="pt-BR"/>
        </w:rPr>
        <w:t>-</w:t>
      </w:r>
      <w:r w:rsidR="006424FC">
        <w:rPr>
          <w:rFonts w:cs="Arial"/>
          <w:b/>
          <w:sz w:val="36"/>
          <w:szCs w:val="36"/>
          <w:lang w:val="pt-BR"/>
        </w:rPr>
        <w:t>5</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BF2F10" w:rsidP="00415EDA">
      <w:pPr>
        <w:spacing w:before="480" w:after="120"/>
        <w:rPr>
          <w:rFonts w:cs="Arial"/>
          <w:b/>
          <w:sz w:val="36"/>
          <w:szCs w:val="36"/>
          <w:lang w:val="pt-BR"/>
        </w:rPr>
      </w:pPr>
      <w:r>
        <w:rPr>
          <w:rFonts w:cs="Arial"/>
          <w:b/>
          <w:sz w:val="36"/>
          <w:szCs w:val="36"/>
          <w:lang w:val="pt-BR"/>
        </w:rPr>
        <w:t>ĐÁ NHÂN TẠO</w:t>
      </w:r>
      <w:r w:rsidR="006424FC" w:rsidRPr="006424FC">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AB520E">
      <w:pPr>
        <w:spacing w:before="240" w:after="120"/>
        <w:rPr>
          <w:rFonts w:cs="Arial"/>
          <w:b/>
          <w:sz w:val="36"/>
          <w:szCs w:val="36"/>
          <w:lang w:val="pt-BR"/>
        </w:rPr>
      </w:pPr>
      <w:r>
        <w:rPr>
          <w:rFonts w:cs="Arial"/>
          <w:b/>
          <w:sz w:val="36"/>
          <w:szCs w:val="36"/>
          <w:lang w:val="pt-BR"/>
        </w:rPr>
        <w:t xml:space="preserve">PHẦN </w:t>
      </w:r>
      <w:r w:rsidR="006424FC">
        <w:rPr>
          <w:rFonts w:cs="Arial"/>
          <w:b/>
          <w:sz w:val="36"/>
          <w:szCs w:val="36"/>
          <w:lang w:val="pt-BR"/>
        </w:rPr>
        <w:t>5</w:t>
      </w:r>
      <w:r>
        <w:rPr>
          <w:rFonts w:cs="Arial"/>
          <w:b/>
          <w:sz w:val="36"/>
          <w:szCs w:val="36"/>
          <w:lang w:val="pt-BR"/>
        </w:rPr>
        <w:t xml:space="preserve">: XÁC ĐỊNH </w:t>
      </w:r>
      <w:r w:rsidR="00415EDA">
        <w:rPr>
          <w:rFonts w:cs="Arial"/>
          <w:b/>
          <w:sz w:val="36"/>
          <w:szCs w:val="36"/>
          <w:lang w:val="pt-BR"/>
        </w:rPr>
        <w:t xml:space="preserve">ĐỘ BỀN </w:t>
      </w:r>
      <w:r w:rsidR="0054320C">
        <w:rPr>
          <w:rFonts w:cs="Arial"/>
          <w:b/>
          <w:sz w:val="36"/>
          <w:szCs w:val="36"/>
          <w:lang w:val="pt-BR"/>
        </w:rPr>
        <w:t>SỐC NHIỆT</w:t>
      </w:r>
      <w:r>
        <w:rPr>
          <w:rFonts w:cs="Arial"/>
          <w:b/>
          <w:sz w:val="36"/>
          <w:szCs w:val="36"/>
          <w:lang w:val="pt-BR"/>
        </w:rPr>
        <w:t xml:space="preserve"> </w:t>
      </w:r>
    </w:p>
    <w:p w:rsidR="00AB520E" w:rsidRPr="00404698" w:rsidRDefault="003D7DCC" w:rsidP="00AB520E">
      <w:pPr>
        <w:spacing w:before="360"/>
        <w:rPr>
          <w:rFonts w:cs="Arial"/>
          <w:b/>
          <w:i/>
          <w:sz w:val="24"/>
          <w:szCs w:val="24"/>
        </w:rPr>
      </w:pPr>
      <w:r w:rsidRPr="00404698">
        <w:rPr>
          <w:rFonts w:cs="Arial"/>
          <w:b/>
          <w:i/>
          <w:sz w:val="24"/>
          <w:szCs w:val="24"/>
        </w:rPr>
        <w:t>Agglomerated stone — Test Methods</w:t>
      </w:r>
    </w:p>
    <w:p w:rsidR="005F204C" w:rsidRPr="00404698" w:rsidRDefault="00A016F8" w:rsidP="0054320C">
      <w:pPr>
        <w:spacing w:before="120"/>
        <w:rPr>
          <w:rFonts w:cs="Arial"/>
          <w:b/>
          <w:i/>
          <w:sz w:val="24"/>
          <w:szCs w:val="24"/>
        </w:rPr>
      </w:pPr>
      <w:r w:rsidRPr="00404698">
        <w:rPr>
          <w:rFonts w:cs="Arial"/>
          <w:b/>
          <w:i/>
          <w:sz w:val="24"/>
          <w:szCs w:val="24"/>
        </w:rPr>
        <w:t xml:space="preserve">Part </w:t>
      </w:r>
      <w:r w:rsidR="006424FC" w:rsidRPr="00404698">
        <w:rPr>
          <w:rFonts w:cs="Arial"/>
          <w:b/>
          <w:i/>
          <w:sz w:val="24"/>
          <w:szCs w:val="24"/>
        </w:rPr>
        <w:t>5</w:t>
      </w:r>
      <w:r w:rsidRPr="00404698">
        <w:rPr>
          <w:rFonts w:cs="Arial"/>
          <w:b/>
          <w:i/>
          <w:sz w:val="24"/>
          <w:szCs w:val="24"/>
        </w:rPr>
        <w:t xml:space="preserve">: </w:t>
      </w:r>
      <w:r w:rsidR="0054320C" w:rsidRPr="00404698">
        <w:rPr>
          <w:rFonts w:cs="Arial"/>
          <w:b/>
          <w:i/>
          <w:sz w:val="24"/>
          <w:szCs w:val="24"/>
        </w:rPr>
        <w:t>Determination of thermal shock resistance</w:t>
      </w: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415EDA" w:rsidRPr="005F204C" w:rsidRDefault="00415EDA"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p>
    <w:p w:rsidR="005F204C" w:rsidRPr="00404698" w:rsidRDefault="005F204C" w:rsidP="005F204C">
      <w:pPr>
        <w:spacing w:after="240"/>
        <w:outlineLvl w:val="0"/>
        <w:rPr>
          <w:rFonts w:cs="Arial"/>
          <w:b/>
          <w:bCs/>
          <w:color w:val="000000"/>
          <w:kern w:val="28"/>
          <w:sz w:val="24"/>
          <w:szCs w:val="24"/>
        </w:rPr>
      </w:pPr>
      <w:r w:rsidRPr="00404698">
        <w:rPr>
          <w:rFonts w:cs="Arial"/>
          <w:b/>
          <w:bCs/>
          <w:color w:val="000000"/>
          <w:kern w:val="28"/>
          <w:sz w:val="24"/>
          <w:szCs w:val="24"/>
        </w:rPr>
        <w:t xml:space="preserve">HÀ  NỘI </w:t>
      </w:r>
      <w:r w:rsidRPr="00404698">
        <w:rPr>
          <w:rFonts w:cs="Arial"/>
          <w:b/>
          <w:bCs/>
          <w:color w:val="000000"/>
          <w:kern w:val="28"/>
          <w:sz w:val="24"/>
          <w:szCs w:val="24"/>
        </w:rPr>
        <w:sym w:font="Symbol" w:char="F02D"/>
      </w:r>
      <w:r w:rsidR="008A72A7" w:rsidRPr="00404698">
        <w:rPr>
          <w:rFonts w:cs="Arial"/>
          <w:b/>
          <w:bCs/>
          <w:color w:val="000000"/>
          <w:kern w:val="28"/>
          <w:sz w:val="24"/>
          <w:szCs w:val="24"/>
        </w:rPr>
        <w:t xml:space="preserve"> 202</w:t>
      </w:r>
      <w:r w:rsidR="004C1A51">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FF102C" w:rsidRDefault="00FF102C" w:rsidP="005F204C">
                            <w:pPr>
                              <w:ind w:left="180"/>
                            </w:pPr>
                          </w:p>
                          <w:p w:rsidR="00FF102C" w:rsidRDefault="00FF102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FF102C" w:rsidRDefault="00FF102C" w:rsidP="005F204C">
                      <w:pPr>
                        <w:ind w:left="180"/>
                      </w:pPr>
                    </w:p>
                    <w:p w:rsidR="00FF102C" w:rsidRDefault="00FF102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1D5D09">
        <w:rPr>
          <w:rFonts w:eastAsia="Times New Roman"/>
          <w:b/>
        </w:rPr>
        <w:t>YYYY</w:t>
      </w:r>
      <w:r w:rsidR="00D42191">
        <w:rPr>
          <w:rFonts w:eastAsia="Times New Roman"/>
          <w:b/>
        </w:rPr>
        <w:t>-</w:t>
      </w:r>
      <w:r w:rsidR="006424FC">
        <w:rPr>
          <w:rFonts w:eastAsia="Times New Roman"/>
          <w:b/>
        </w:rPr>
        <w:t>5</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54320C">
        <w:rPr>
          <w:rFonts w:eastAsia="Times New Roman"/>
        </w:rPr>
        <w:t>6</w:t>
      </w:r>
      <w:r w:rsidR="005D7574">
        <w:rPr>
          <w:rFonts w:eastAsia="Times New Roman"/>
        </w:rPr>
        <w:t>:201</w:t>
      </w:r>
      <w:r w:rsidR="00AB520E">
        <w:rPr>
          <w:rFonts w:eastAsia="Times New Roman"/>
        </w:rPr>
        <w:t>2</w:t>
      </w:r>
    </w:p>
    <w:p w:rsidR="00F11004" w:rsidRPr="00A620E6" w:rsidRDefault="00F11004" w:rsidP="00C42EF2">
      <w:pPr>
        <w:spacing w:after="120" w:line="360" w:lineRule="auto"/>
        <w:ind w:right="28"/>
        <w:jc w:val="both"/>
        <w:rPr>
          <w:rFonts w:eastAsia="Times New Roman"/>
          <w:b/>
        </w:rPr>
      </w:pPr>
      <w:r>
        <w:rPr>
          <w:rFonts w:eastAsia="Times New Roman"/>
          <w:b/>
        </w:rPr>
        <w:t xml:space="preserve">TCVN </w:t>
      </w:r>
      <w:r w:rsidR="001D5D09">
        <w:rPr>
          <w:rFonts w:eastAsia="Times New Roman"/>
          <w:b/>
        </w:rPr>
        <w:t>YYYY</w:t>
      </w:r>
      <w:r w:rsidR="00D42191">
        <w:rPr>
          <w:rFonts w:eastAsia="Times New Roman"/>
          <w:b/>
        </w:rPr>
        <w:t>-</w:t>
      </w:r>
      <w:r w:rsidR="006424FC">
        <w:rPr>
          <w:rFonts w:eastAsia="Times New Roman"/>
          <w:b/>
        </w:rPr>
        <w:t>5</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CE7C5D" w:rsidRDefault="00CE7C5D" w:rsidP="00CE7C5D">
      <w:pPr>
        <w:spacing w:after="120" w:line="360" w:lineRule="auto"/>
        <w:ind w:right="28"/>
        <w:jc w:val="both"/>
        <w:rPr>
          <w:rFonts w:eastAsia="Times New Roman"/>
        </w:rPr>
      </w:pPr>
      <w:r>
        <w:rPr>
          <w:rFonts w:eastAsia="Times New Roman"/>
        </w:rPr>
        <w:t xml:space="preserve">Phần tiêu chuẩn TCVN </w:t>
      </w:r>
      <w:r w:rsidR="001D5D09">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CE7C5D" w:rsidRDefault="00CE7C5D" w:rsidP="00CE7C5D">
      <w:pPr>
        <w:spacing w:after="120" w:line="360" w:lineRule="auto"/>
        <w:ind w:right="28"/>
        <w:jc w:val="both"/>
        <w:rPr>
          <w:rFonts w:eastAsia="Times New Roman"/>
          <w:i/>
        </w:rPr>
      </w:pPr>
      <w:r>
        <w:rPr>
          <w:rFonts w:eastAsia="Times New Roman"/>
        </w:rPr>
        <w:t xml:space="preserve">- TCVN </w:t>
      </w:r>
      <w:r w:rsidR="001D5D09">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54320C">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1D5D09">
              <w:rPr>
                <w:rFonts w:eastAsia="Times New Roman"/>
                <w:b/>
                <w:sz w:val="28"/>
                <w:szCs w:val="28"/>
              </w:rPr>
              <w:t>YYYY</w:t>
            </w:r>
            <w:r w:rsidR="00D42191">
              <w:rPr>
                <w:rFonts w:eastAsia="Times New Roman"/>
                <w:b/>
                <w:sz w:val="28"/>
                <w:szCs w:val="28"/>
              </w:rPr>
              <w:t>-</w:t>
            </w:r>
            <w:r w:rsidR="006424FC">
              <w:rPr>
                <w:rFonts w:eastAsia="Times New Roman"/>
                <w:b/>
                <w:sz w:val="28"/>
                <w:szCs w:val="28"/>
              </w:rPr>
              <w:t>5</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5D45A2" w:rsidRDefault="00BF2F10"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366CD8" w:rsidRPr="00366CD8">
        <w:rPr>
          <w:b/>
          <w:sz w:val="32"/>
          <w:szCs w:val="32"/>
        </w:rPr>
        <w:t xml:space="preserve"> – Phương pháp thử</w:t>
      </w:r>
      <w:r w:rsidR="00407407" w:rsidRPr="005D45A2">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366CD8">
        <w:rPr>
          <w:b/>
          <w:sz w:val="32"/>
          <w:szCs w:val="32"/>
        </w:rPr>
        <w:t>5</w:t>
      </w:r>
      <w:r w:rsidRPr="005D45A2">
        <w:rPr>
          <w:b/>
          <w:sz w:val="32"/>
          <w:szCs w:val="32"/>
        </w:rPr>
        <w:t xml:space="preserve">: </w:t>
      </w:r>
      <w:r w:rsidR="00666B4C" w:rsidRPr="005D45A2">
        <w:rPr>
          <w:b/>
          <w:sz w:val="32"/>
          <w:szCs w:val="32"/>
        </w:rPr>
        <w:t>Xác định độ bền</w:t>
      </w:r>
      <w:r w:rsidR="00AB520E" w:rsidRPr="005D45A2">
        <w:rPr>
          <w:b/>
          <w:sz w:val="32"/>
          <w:szCs w:val="32"/>
        </w:rPr>
        <w:t xml:space="preserve"> </w:t>
      </w:r>
      <w:r w:rsidR="0054320C" w:rsidRPr="005D45A2">
        <w:rPr>
          <w:b/>
          <w:sz w:val="32"/>
          <w:szCs w:val="32"/>
        </w:rPr>
        <w:t>sốc nhiệt</w:t>
      </w:r>
      <w:r w:rsidRPr="005D45A2">
        <w:rPr>
          <w:b/>
          <w:sz w:val="32"/>
          <w:szCs w:val="32"/>
        </w:rPr>
        <w:t xml:space="preserve"> </w:t>
      </w:r>
    </w:p>
    <w:p w:rsidR="00407407" w:rsidRPr="005D45A2" w:rsidRDefault="003D7DCC"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3D7DCC">
        <w:rPr>
          <w:rFonts w:eastAsia="Times New Roman"/>
          <w:i/>
          <w:sz w:val="24"/>
          <w:szCs w:val="24"/>
        </w:rPr>
        <w:t>Agglomerated stone — Test Methods</w:t>
      </w:r>
    </w:p>
    <w:p w:rsidR="008133EB" w:rsidRPr="00857AFF" w:rsidRDefault="00A016F8" w:rsidP="0054320C">
      <w:pPr>
        <w:overflowPunct w:val="0"/>
        <w:autoSpaceDE w:val="0"/>
        <w:autoSpaceDN w:val="0"/>
        <w:adjustRightInd w:val="0"/>
        <w:spacing w:before="120" w:after="120" w:line="440" w:lineRule="exact"/>
        <w:jc w:val="left"/>
        <w:textAlignment w:val="baseline"/>
        <w:rPr>
          <w:rFonts w:eastAsia="Times New Roman"/>
          <w:i/>
          <w:sz w:val="24"/>
          <w:szCs w:val="24"/>
        </w:rPr>
      </w:pPr>
      <w:r w:rsidRPr="005D45A2">
        <w:rPr>
          <w:rFonts w:eastAsia="Times New Roman"/>
          <w:i/>
          <w:sz w:val="24"/>
          <w:szCs w:val="24"/>
        </w:rPr>
        <w:t xml:space="preserve">Part </w:t>
      </w:r>
      <w:r w:rsidR="00366CD8">
        <w:rPr>
          <w:rFonts w:eastAsia="Times New Roman"/>
          <w:i/>
          <w:sz w:val="24"/>
          <w:szCs w:val="24"/>
        </w:rPr>
        <w:t>5</w:t>
      </w:r>
      <w:r w:rsidRPr="005D45A2">
        <w:rPr>
          <w:rFonts w:eastAsia="Times New Roman"/>
          <w:i/>
          <w:sz w:val="24"/>
          <w:szCs w:val="24"/>
        </w:rPr>
        <w:t xml:space="preserve">: </w:t>
      </w:r>
      <w:r w:rsidR="0054320C" w:rsidRPr="005D45A2">
        <w:rPr>
          <w:rFonts w:eastAsia="Times New Roman"/>
          <w:i/>
          <w:sz w:val="24"/>
          <w:szCs w:val="24"/>
        </w:rPr>
        <w:t>Determination of thermal shock</w:t>
      </w:r>
      <w:r w:rsidR="00A67A95">
        <w:rPr>
          <w:rFonts w:eastAsia="Times New Roman"/>
          <w:i/>
          <w:sz w:val="24"/>
          <w:szCs w:val="24"/>
        </w:rPr>
        <w:t xml:space="preserve"> </w:t>
      </w:r>
      <w:r w:rsidR="0054320C" w:rsidRPr="005D45A2">
        <w:rPr>
          <w:rFonts w:eastAsia="Times New Roman"/>
          <w:i/>
          <w:sz w:val="24"/>
          <w:szCs w:val="24"/>
        </w:rPr>
        <w:t>resistance</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0B7214" w:rsidRDefault="00D1322E" w:rsidP="000E5AC4">
      <w:pPr>
        <w:autoSpaceDE w:val="0"/>
        <w:autoSpaceDN w:val="0"/>
        <w:adjustRightInd w:val="0"/>
        <w:spacing w:before="120" w:after="120" w:line="340" w:lineRule="exact"/>
        <w:jc w:val="both"/>
        <w:rPr>
          <w:rFonts w:eastAsia="Times New Roman"/>
          <w:szCs w:val="20"/>
        </w:rPr>
      </w:pPr>
      <w:r w:rsidRPr="00D1322E">
        <w:rPr>
          <w:rFonts w:eastAsia="Times New Roman"/>
          <w:szCs w:val="20"/>
        </w:rPr>
        <w:t>Tiêu chuẩn này quy định phương pháp đánh giá các biến đổi có thể xảy ra của đá nhân tạo dưới tác động thay đổi đột ngột của nhiệt độ (sốc nhiệt) bằng cách ngâm trong nước nóng</w:t>
      </w:r>
      <w:r w:rsidR="00156808" w:rsidRPr="008F711C">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FC07F6"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D251AD" w:rsidRDefault="00E83010" w:rsidP="00AB520E">
      <w:pPr>
        <w:spacing w:before="120" w:after="120" w:line="340" w:lineRule="exact"/>
        <w:jc w:val="both"/>
        <w:rPr>
          <w:rFonts w:eastAsia="Times New Roman" w:cs="Arial"/>
          <w:i/>
          <w:spacing w:val="5"/>
          <w:lang w:val="en-GB"/>
        </w:rPr>
      </w:pPr>
      <w:r w:rsidRPr="001D5D09">
        <w:rPr>
          <w:rFonts w:eastAsia="Times New Roman" w:cs="Arial"/>
          <w:spacing w:val="5"/>
          <w:lang w:val="en-GB"/>
        </w:rPr>
        <w:t xml:space="preserve">TCVN </w:t>
      </w:r>
      <w:r w:rsidR="001D5D09" w:rsidRPr="001D5D09">
        <w:rPr>
          <w:rFonts w:eastAsia="Times New Roman" w:cs="Arial"/>
          <w:spacing w:val="5"/>
          <w:lang w:val="en-GB"/>
        </w:rPr>
        <w:t>YYYY</w:t>
      </w:r>
      <w:r w:rsidR="00D42191" w:rsidRPr="001D5D09">
        <w:rPr>
          <w:rFonts w:eastAsia="Times New Roman" w:cs="Arial"/>
          <w:spacing w:val="5"/>
          <w:lang w:val="en-GB"/>
        </w:rPr>
        <w:t>-</w:t>
      </w:r>
      <w:r w:rsidRPr="001D5D09">
        <w:rPr>
          <w:rFonts w:eastAsia="Times New Roman" w:cs="Arial"/>
          <w:spacing w:val="5"/>
          <w:lang w:val="en-GB"/>
        </w:rPr>
        <w:t>2: XXXX</w:t>
      </w:r>
      <w:r w:rsidR="008F711C">
        <w:rPr>
          <w:rFonts w:eastAsia="Times New Roman" w:cs="Arial"/>
          <w:i/>
          <w:spacing w:val="5"/>
          <w:lang w:val="en-GB"/>
        </w:rPr>
        <w:t>,</w:t>
      </w:r>
      <w:r w:rsidRPr="00E83010">
        <w:rPr>
          <w:rFonts w:eastAsia="Times New Roman" w:cs="Arial"/>
          <w:i/>
          <w:spacing w:val="5"/>
          <w:lang w:val="en-GB"/>
        </w:rPr>
        <w:t xml:space="preserve"> </w:t>
      </w:r>
      <w:r w:rsidR="00BF2F10">
        <w:rPr>
          <w:rFonts w:eastAsia="Times New Roman" w:cs="Arial"/>
          <w:i/>
          <w:spacing w:val="5"/>
          <w:lang w:val="en-GB"/>
        </w:rPr>
        <w:t>Đá nhân tạo</w:t>
      </w:r>
      <w:r w:rsidR="008F711C">
        <w:rPr>
          <w:rFonts w:eastAsia="Times New Roman" w:cs="Arial"/>
          <w:i/>
          <w:spacing w:val="5"/>
          <w:lang w:val="en-GB"/>
        </w:rPr>
        <w:t xml:space="preserve"> – Phương pháp thử - </w:t>
      </w:r>
      <w:r w:rsidRPr="00E83010">
        <w:rPr>
          <w:rFonts w:eastAsia="Times New Roman" w:cs="Arial"/>
          <w:i/>
          <w:spacing w:val="5"/>
          <w:lang w:val="en-GB"/>
        </w:rPr>
        <w:t>Phần 2: Xá</w:t>
      </w:r>
      <w:r>
        <w:rPr>
          <w:rFonts w:eastAsia="Times New Roman" w:cs="Arial"/>
          <w:i/>
          <w:spacing w:val="5"/>
          <w:lang w:val="en-GB"/>
        </w:rPr>
        <w:t xml:space="preserve">c định độ bền uốn </w:t>
      </w:r>
      <w:r w:rsidR="00BF2F10">
        <w:rPr>
          <w:rFonts w:eastAsia="Times New Roman" w:cs="Arial"/>
          <w:i/>
          <w:spacing w:val="5"/>
          <w:lang w:val="en-GB"/>
        </w:rPr>
        <w:t>(uốn gãy)</w:t>
      </w:r>
    </w:p>
    <w:p w:rsidR="00E83010" w:rsidRDefault="00E83010" w:rsidP="00E83010">
      <w:pPr>
        <w:spacing w:before="120" w:after="120" w:line="340" w:lineRule="exact"/>
        <w:jc w:val="both"/>
        <w:rPr>
          <w:rFonts w:eastAsia="Times New Roman" w:cs="Arial"/>
          <w:b/>
          <w:spacing w:val="5"/>
          <w:lang w:val="en-GB"/>
        </w:rPr>
      </w:pPr>
      <w:r>
        <w:rPr>
          <w:rFonts w:eastAsia="Times New Roman"/>
          <w:b/>
          <w:sz w:val="24"/>
          <w:szCs w:val="24"/>
        </w:rPr>
        <w:t>3</w:t>
      </w:r>
      <w:r w:rsidRPr="00FD70B9">
        <w:rPr>
          <w:rFonts w:eastAsia="Times New Roman"/>
          <w:b/>
          <w:sz w:val="24"/>
          <w:szCs w:val="24"/>
        </w:rPr>
        <w:t xml:space="preserve">  </w:t>
      </w:r>
      <w:r w:rsidR="00FB6890">
        <w:rPr>
          <w:rFonts w:eastAsia="Times New Roman"/>
          <w:b/>
          <w:sz w:val="24"/>
          <w:szCs w:val="24"/>
        </w:rPr>
        <w:t>Ký hiệu</w:t>
      </w:r>
    </w:p>
    <w:p w:rsidR="00410BED" w:rsidRDefault="00BA5D2B" w:rsidP="00410BED">
      <w:pPr>
        <w:spacing w:before="120" w:after="120" w:line="340" w:lineRule="exact"/>
        <w:jc w:val="both"/>
        <w:rPr>
          <w:rFonts w:eastAsia="Times New Roman"/>
          <w:szCs w:val="20"/>
        </w:rPr>
      </w:pPr>
      <w:r w:rsidRPr="00BA5D2B">
        <w:rPr>
          <w:rFonts w:eastAsia="Times New Roman"/>
          <w:szCs w:val="20"/>
        </w:rPr>
        <w:t xml:space="preserve">Trong tiêu chuẩn này sử dụng các </w:t>
      </w:r>
      <w:r>
        <w:rPr>
          <w:rFonts w:eastAsia="Times New Roman"/>
          <w:szCs w:val="20"/>
        </w:rPr>
        <w:t>ký hiệu</w:t>
      </w:r>
      <w:r w:rsidRPr="00BA5D2B">
        <w:rPr>
          <w:rFonts w:eastAsia="Times New Roman"/>
          <w:szCs w:val="20"/>
        </w:rPr>
        <w:t xml:space="preserve"> sau:</w:t>
      </w:r>
      <w:r w:rsidR="00E83010" w:rsidRPr="00410BED">
        <w:rPr>
          <w:rFonts w:eastAsia="Times New Roman"/>
          <w:szCs w:val="20"/>
        </w:rPr>
        <w:t>.</w:t>
      </w:r>
    </w:p>
    <w:p w:rsidR="00FB6890" w:rsidRPr="008270A3" w:rsidRDefault="00FB6890" w:rsidP="00FB6890">
      <w:pPr>
        <w:spacing w:before="120" w:after="120" w:line="340" w:lineRule="exact"/>
        <w:jc w:val="both"/>
        <w:rPr>
          <w:rFonts w:eastAsia="Times New Roman"/>
          <w:color w:val="222222"/>
          <w:szCs w:val="26"/>
        </w:rPr>
      </w:pPr>
      <w:r w:rsidRPr="008270A3">
        <w:rPr>
          <w:rFonts w:eastAsia="Times New Roman"/>
          <w:color w:val="222222"/>
          <w:szCs w:val="26"/>
        </w:rPr>
        <w:t>m</w:t>
      </w:r>
      <w:r w:rsidRPr="008270A3">
        <w:rPr>
          <w:rFonts w:eastAsia="Times New Roman"/>
          <w:color w:val="222222"/>
          <w:szCs w:val="26"/>
          <w:vertAlign w:val="subscript"/>
        </w:rPr>
        <w:t>0</w:t>
      </w:r>
      <w:r w:rsidRPr="008270A3">
        <w:rPr>
          <w:rFonts w:eastAsia="Times New Roman"/>
          <w:color w:val="222222"/>
          <w:szCs w:val="26"/>
        </w:rPr>
        <w:t xml:space="preserve"> </w:t>
      </w:r>
      <w:r w:rsidR="00CF4274">
        <w:rPr>
          <w:rFonts w:eastAsia="Times New Roman"/>
          <w:color w:val="222222"/>
          <w:szCs w:val="26"/>
        </w:rPr>
        <w:t>: K</w:t>
      </w:r>
      <w:r w:rsidRPr="008270A3">
        <w:rPr>
          <w:rFonts w:eastAsia="Times New Roman"/>
          <w:color w:val="222222"/>
          <w:szCs w:val="26"/>
        </w:rPr>
        <w:t xml:space="preserve">hối lượng của mẫu đã </w:t>
      </w:r>
      <w:r w:rsidR="00233E27">
        <w:rPr>
          <w:rFonts w:eastAsia="Times New Roman"/>
          <w:color w:val="222222"/>
          <w:szCs w:val="26"/>
        </w:rPr>
        <w:t>sấy khô</w:t>
      </w:r>
      <w:r w:rsidRPr="008270A3">
        <w:rPr>
          <w:rFonts w:eastAsia="Times New Roman"/>
          <w:color w:val="222222"/>
          <w:szCs w:val="26"/>
        </w:rPr>
        <w:t xml:space="preserve"> trước khi thử, tính bằng g;</w:t>
      </w:r>
    </w:p>
    <w:p w:rsidR="00FB6890" w:rsidRPr="008270A3" w:rsidRDefault="00FB6890" w:rsidP="00FB6890">
      <w:pPr>
        <w:spacing w:before="120" w:after="120" w:line="340" w:lineRule="exact"/>
        <w:jc w:val="both"/>
        <w:rPr>
          <w:rFonts w:eastAsia="Times New Roman"/>
          <w:color w:val="222222"/>
          <w:szCs w:val="26"/>
        </w:rPr>
      </w:pPr>
      <w:r>
        <w:rPr>
          <w:rFonts w:eastAsia="Times New Roman"/>
          <w:color w:val="222222"/>
          <w:szCs w:val="26"/>
        </w:rPr>
        <w:t>m</w:t>
      </w:r>
      <w:r w:rsidRPr="008270A3">
        <w:rPr>
          <w:rFonts w:eastAsia="Times New Roman"/>
          <w:color w:val="222222"/>
          <w:szCs w:val="26"/>
          <w:vertAlign w:val="subscript"/>
        </w:rPr>
        <w:t>f</w:t>
      </w:r>
      <w:r w:rsidRPr="008270A3">
        <w:rPr>
          <w:rFonts w:eastAsia="Times New Roman"/>
          <w:color w:val="222222"/>
          <w:szCs w:val="26"/>
        </w:rPr>
        <w:t xml:space="preserve"> </w:t>
      </w:r>
      <w:r w:rsidR="00CF4274">
        <w:rPr>
          <w:rFonts w:eastAsia="Times New Roman"/>
          <w:color w:val="222222"/>
          <w:szCs w:val="26"/>
        </w:rPr>
        <w:t>: K</w:t>
      </w:r>
      <w:r w:rsidRPr="008270A3">
        <w:rPr>
          <w:rFonts w:eastAsia="Times New Roman"/>
          <w:color w:val="222222"/>
          <w:szCs w:val="26"/>
        </w:rPr>
        <w:t xml:space="preserve">hối lượng của mẫu đã </w:t>
      </w:r>
      <w:r w:rsidR="00233E27">
        <w:rPr>
          <w:rFonts w:eastAsia="Times New Roman"/>
          <w:color w:val="222222"/>
          <w:szCs w:val="26"/>
        </w:rPr>
        <w:t>sấy khô</w:t>
      </w:r>
      <w:r w:rsidRPr="008270A3">
        <w:rPr>
          <w:rFonts w:eastAsia="Times New Roman"/>
          <w:color w:val="222222"/>
          <w:szCs w:val="26"/>
        </w:rPr>
        <w:t xml:space="preserve"> sau khi thử, tính bằng g;</w:t>
      </w:r>
    </w:p>
    <w:p w:rsidR="00FB6890" w:rsidRPr="008270A3" w:rsidRDefault="00FB6890" w:rsidP="00FB6890">
      <w:pPr>
        <w:spacing w:before="120" w:after="120" w:line="340" w:lineRule="exact"/>
        <w:jc w:val="both"/>
        <w:rPr>
          <w:rFonts w:eastAsia="Times New Roman"/>
          <w:color w:val="222222"/>
          <w:szCs w:val="26"/>
        </w:rPr>
      </w:pPr>
      <w:r>
        <w:rPr>
          <w:rFonts w:eastAsia="Times New Roman"/>
          <w:color w:val="222222"/>
          <w:szCs w:val="26"/>
        </w:rPr>
        <w:t>∆</w:t>
      </w:r>
      <w:r w:rsidRPr="008270A3">
        <w:rPr>
          <w:rFonts w:eastAsia="Times New Roman"/>
          <w:color w:val="222222"/>
          <w:szCs w:val="26"/>
        </w:rPr>
        <w:t>m</w:t>
      </w:r>
      <w:r>
        <w:rPr>
          <w:rFonts w:eastAsia="Times New Roman"/>
          <w:color w:val="222222"/>
          <w:szCs w:val="26"/>
        </w:rPr>
        <w:t xml:space="preserve"> </w:t>
      </w:r>
      <w:r w:rsidR="00CF4274">
        <w:rPr>
          <w:rFonts w:eastAsia="Times New Roman"/>
          <w:color w:val="222222"/>
          <w:szCs w:val="26"/>
        </w:rPr>
        <w:t xml:space="preserve">: </w:t>
      </w:r>
      <w:r w:rsidRPr="008270A3">
        <w:rPr>
          <w:rFonts w:eastAsia="Times New Roman"/>
          <w:color w:val="222222"/>
          <w:szCs w:val="26"/>
        </w:rPr>
        <w:t xml:space="preserve">% thay đổi về khối lượng của các mẫu đã </w:t>
      </w:r>
      <w:r w:rsidR="00233E27">
        <w:rPr>
          <w:rFonts w:eastAsia="Times New Roman"/>
          <w:color w:val="222222"/>
          <w:szCs w:val="26"/>
        </w:rPr>
        <w:t>sấy khô</w:t>
      </w:r>
      <w:r w:rsidRPr="008270A3">
        <w:rPr>
          <w:rFonts w:eastAsia="Times New Roman"/>
          <w:color w:val="222222"/>
          <w:szCs w:val="26"/>
        </w:rPr>
        <w:t>, tính bằng phần trăm;</w:t>
      </w:r>
    </w:p>
    <w:p w:rsidR="00FB6890" w:rsidRPr="008270A3" w:rsidRDefault="00FB6890" w:rsidP="00FB6890">
      <w:pPr>
        <w:spacing w:before="120" w:after="120" w:line="340" w:lineRule="exact"/>
        <w:jc w:val="both"/>
        <w:rPr>
          <w:rFonts w:eastAsia="Times New Roman"/>
          <w:color w:val="222222"/>
          <w:szCs w:val="26"/>
        </w:rPr>
      </w:pPr>
      <w:r>
        <w:rPr>
          <w:rFonts w:eastAsia="Times New Roman"/>
          <w:color w:val="222222"/>
          <w:szCs w:val="26"/>
        </w:rPr>
        <w:t>R</w:t>
      </w:r>
      <w:r w:rsidRPr="008270A3">
        <w:rPr>
          <w:rFonts w:eastAsia="Times New Roman"/>
          <w:color w:val="222222"/>
          <w:szCs w:val="26"/>
          <w:vertAlign w:val="subscript"/>
        </w:rPr>
        <w:t>f</w:t>
      </w:r>
      <w:r w:rsidRPr="008270A3">
        <w:rPr>
          <w:rFonts w:eastAsia="Times New Roman"/>
          <w:color w:val="222222"/>
          <w:szCs w:val="26"/>
        </w:rPr>
        <w:t xml:space="preserve"> </w:t>
      </w:r>
      <w:r w:rsidR="00CF4274">
        <w:rPr>
          <w:rFonts w:eastAsia="Times New Roman"/>
          <w:color w:val="222222"/>
          <w:szCs w:val="26"/>
        </w:rPr>
        <w:t>: G</w:t>
      </w:r>
      <w:r w:rsidRPr="008270A3">
        <w:rPr>
          <w:rFonts w:eastAsia="Times New Roman"/>
          <w:color w:val="222222"/>
          <w:szCs w:val="26"/>
        </w:rPr>
        <w:t xml:space="preserve">iá trị độ bền uốn </w:t>
      </w:r>
      <w:r w:rsidR="00D1322E" w:rsidRPr="008270A3">
        <w:rPr>
          <w:rFonts w:eastAsia="Times New Roman"/>
          <w:color w:val="222222"/>
          <w:szCs w:val="26"/>
        </w:rPr>
        <w:t xml:space="preserve">trung bình </w:t>
      </w:r>
      <w:r w:rsidRPr="008270A3">
        <w:rPr>
          <w:rFonts w:eastAsia="Times New Roman"/>
          <w:color w:val="222222"/>
          <w:szCs w:val="26"/>
        </w:rPr>
        <w:t xml:space="preserve">của các mẫu chuẩn đã </w:t>
      </w:r>
      <w:r w:rsidR="00233E27">
        <w:rPr>
          <w:rFonts w:eastAsia="Times New Roman"/>
          <w:color w:val="222222"/>
          <w:szCs w:val="26"/>
        </w:rPr>
        <w:t>sấy khô</w:t>
      </w:r>
      <w:r w:rsidRPr="008270A3">
        <w:rPr>
          <w:rFonts w:eastAsia="Times New Roman"/>
          <w:color w:val="222222"/>
          <w:szCs w:val="26"/>
        </w:rPr>
        <w:t>, tính bằng MPa;</w:t>
      </w:r>
    </w:p>
    <w:p w:rsidR="00FB6890" w:rsidRPr="008270A3" w:rsidRDefault="00FB6890" w:rsidP="00FB6890">
      <w:pPr>
        <w:spacing w:before="120" w:after="120" w:line="340" w:lineRule="exact"/>
        <w:jc w:val="both"/>
        <w:rPr>
          <w:rFonts w:eastAsia="Times New Roman"/>
          <w:color w:val="222222"/>
          <w:szCs w:val="26"/>
        </w:rPr>
      </w:pPr>
      <w:r>
        <w:rPr>
          <w:rFonts w:eastAsia="Times New Roman"/>
          <w:color w:val="222222"/>
          <w:szCs w:val="26"/>
        </w:rPr>
        <w:t>R</w:t>
      </w:r>
      <w:r w:rsidRPr="008270A3">
        <w:rPr>
          <w:rFonts w:eastAsia="Times New Roman"/>
          <w:color w:val="222222"/>
          <w:szCs w:val="26"/>
          <w:vertAlign w:val="subscript"/>
        </w:rPr>
        <w:t>sf</w:t>
      </w:r>
      <w:r w:rsidRPr="008270A3">
        <w:rPr>
          <w:rFonts w:eastAsia="Times New Roman"/>
          <w:color w:val="222222"/>
          <w:szCs w:val="26"/>
        </w:rPr>
        <w:t xml:space="preserve"> </w:t>
      </w:r>
      <w:r w:rsidR="00CF4274">
        <w:rPr>
          <w:rFonts w:eastAsia="Times New Roman"/>
          <w:color w:val="222222"/>
          <w:szCs w:val="26"/>
        </w:rPr>
        <w:t>: G</w:t>
      </w:r>
      <w:r w:rsidRPr="008270A3">
        <w:rPr>
          <w:rFonts w:eastAsia="Times New Roman"/>
          <w:color w:val="222222"/>
          <w:szCs w:val="26"/>
        </w:rPr>
        <w:t>iá trị trung bình độ bền uốn của mẫu sau 20 chu kỳ, tính bằng MPa;</w:t>
      </w:r>
    </w:p>
    <w:p w:rsidR="00410BED" w:rsidRPr="003E6577" w:rsidRDefault="00FB6890" w:rsidP="00FB6890">
      <w:pPr>
        <w:spacing w:before="120" w:after="120" w:line="340" w:lineRule="exact"/>
        <w:jc w:val="both"/>
        <w:rPr>
          <w:rFonts w:eastAsia="Times New Roman"/>
          <w:color w:val="222222"/>
          <w:spacing w:val="-2"/>
          <w:szCs w:val="26"/>
          <w:lang w:val="vi-VN"/>
        </w:rPr>
      </w:pPr>
      <w:r w:rsidRPr="003E6577">
        <w:rPr>
          <w:rFonts w:eastAsia="Times New Roman"/>
          <w:color w:val="222222"/>
          <w:spacing w:val="-2"/>
          <w:szCs w:val="26"/>
        </w:rPr>
        <w:t>∆R</w:t>
      </w:r>
      <w:r w:rsidRPr="003E6577">
        <w:rPr>
          <w:rFonts w:eastAsia="Times New Roman"/>
          <w:color w:val="222222"/>
          <w:spacing w:val="-2"/>
          <w:szCs w:val="26"/>
          <w:vertAlign w:val="subscript"/>
        </w:rPr>
        <w:t xml:space="preserve">f, 20 </w:t>
      </w:r>
      <w:r w:rsidR="00CF4274" w:rsidRPr="003E6577">
        <w:rPr>
          <w:rFonts w:eastAsia="Times New Roman"/>
          <w:color w:val="222222"/>
          <w:spacing w:val="-2"/>
          <w:szCs w:val="26"/>
        </w:rPr>
        <w:t>: H</w:t>
      </w:r>
      <w:r w:rsidRPr="003E6577">
        <w:rPr>
          <w:rFonts w:eastAsia="Times New Roman"/>
          <w:color w:val="222222"/>
          <w:spacing w:val="-2"/>
          <w:szCs w:val="26"/>
        </w:rPr>
        <w:t xml:space="preserve">ệ số </w:t>
      </w:r>
      <w:r w:rsidR="003E6577" w:rsidRPr="003E6577">
        <w:rPr>
          <w:rFonts w:eastAsia="Times New Roman"/>
          <w:color w:val="222222"/>
          <w:spacing w:val="-2"/>
          <w:szCs w:val="26"/>
        </w:rPr>
        <w:t>độ bền</w:t>
      </w:r>
      <w:r w:rsidRPr="003E6577">
        <w:rPr>
          <w:rFonts w:eastAsia="Times New Roman"/>
          <w:color w:val="222222"/>
          <w:spacing w:val="-2"/>
          <w:szCs w:val="26"/>
        </w:rPr>
        <w:t xml:space="preserve"> sốc </w:t>
      </w:r>
      <w:r w:rsidRPr="003E6577">
        <w:rPr>
          <w:rFonts w:eastAsia="Times New Roman"/>
          <w:spacing w:val="-2"/>
          <w:szCs w:val="20"/>
        </w:rPr>
        <w:t>nhiệt</w:t>
      </w:r>
      <w:r w:rsidRPr="003E6577">
        <w:rPr>
          <w:rFonts w:eastAsia="Times New Roman"/>
          <w:color w:val="222222"/>
          <w:spacing w:val="-2"/>
          <w:szCs w:val="26"/>
        </w:rPr>
        <w:t xml:space="preserve"> </w:t>
      </w:r>
      <w:r w:rsidR="003E6577" w:rsidRPr="003E6577">
        <w:rPr>
          <w:rFonts w:eastAsia="Times New Roman"/>
          <w:color w:val="222222"/>
          <w:spacing w:val="-2"/>
          <w:szCs w:val="26"/>
        </w:rPr>
        <w:t xml:space="preserve">tương ứng với sự thay đổi </w:t>
      </w:r>
      <w:r w:rsidRPr="003E6577">
        <w:rPr>
          <w:rFonts w:eastAsia="Times New Roman"/>
          <w:color w:val="222222"/>
          <w:spacing w:val="-2"/>
          <w:szCs w:val="26"/>
        </w:rPr>
        <w:t>độ bền uốn (tính theo phần trăm sau 20 chu kỳ)</w:t>
      </w:r>
    </w:p>
    <w:p w:rsidR="009C4788" w:rsidRDefault="00410BED" w:rsidP="000B7214">
      <w:pPr>
        <w:spacing w:before="120" w:after="120" w:line="340" w:lineRule="exact"/>
        <w:jc w:val="both"/>
        <w:rPr>
          <w:rFonts w:eastAsia="Times New Roman" w:cs="Arial"/>
          <w:b/>
          <w:spacing w:val="5"/>
          <w:lang w:val="en-GB"/>
        </w:rPr>
      </w:pPr>
      <w:r>
        <w:rPr>
          <w:rFonts w:eastAsia="Times New Roman"/>
          <w:b/>
          <w:sz w:val="24"/>
          <w:szCs w:val="24"/>
        </w:rPr>
        <w:t>4</w:t>
      </w:r>
      <w:r w:rsidR="009C4788" w:rsidRPr="00FD70B9">
        <w:rPr>
          <w:rFonts w:eastAsia="Times New Roman"/>
          <w:b/>
          <w:sz w:val="24"/>
          <w:szCs w:val="24"/>
        </w:rPr>
        <w:t xml:space="preserve">  </w:t>
      </w:r>
      <w:r w:rsidR="007258CD">
        <w:rPr>
          <w:rFonts w:eastAsia="Times New Roman"/>
          <w:b/>
          <w:sz w:val="24"/>
          <w:szCs w:val="24"/>
        </w:rPr>
        <w:t xml:space="preserve">Nguyên </w:t>
      </w:r>
      <w:r w:rsidR="005218BC">
        <w:rPr>
          <w:rFonts w:eastAsia="Times New Roman"/>
          <w:b/>
          <w:sz w:val="24"/>
          <w:szCs w:val="24"/>
        </w:rPr>
        <w:t>tắc</w:t>
      </w:r>
    </w:p>
    <w:p w:rsidR="00410BED" w:rsidRDefault="00FB6890" w:rsidP="007F50F0">
      <w:pPr>
        <w:spacing w:before="120" w:after="120" w:line="340" w:lineRule="exact"/>
        <w:jc w:val="both"/>
        <w:rPr>
          <w:rFonts w:eastAsia="Times New Roman"/>
          <w:color w:val="222222"/>
          <w:szCs w:val="26"/>
        </w:rPr>
      </w:pPr>
      <w:r w:rsidRPr="008270A3">
        <w:rPr>
          <w:rFonts w:eastAsia="Times New Roman"/>
          <w:color w:val="222222"/>
          <w:szCs w:val="26"/>
        </w:rPr>
        <w:t xml:space="preserve">Sau khi </w:t>
      </w:r>
      <w:r w:rsidR="00233E27">
        <w:rPr>
          <w:rFonts w:eastAsia="Times New Roman"/>
          <w:color w:val="222222"/>
          <w:szCs w:val="26"/>
        </w:rPr>
        <w:t>sấy khô</w:t>
      </w:r>
      <w:r w:rsidRPr="008270A3">
        <w:rPr>
          <w:rFonts w:eastAsia="Times New Roman"/>
          <w:color w:val="222222"/>
          <w:szCs w:val="26"/>
        </w:rPr>
        <w:t xml:space="preserve"> ở </w:t>
      </w:r>
      <w:r>
        <w:rPr>
          <w:rFonts w:eastAsia="Times New Roman"/>
          <w:color w:val="222222"/>
          <w:szCs w:val="26"/>
        </w:rPr>
        <w:t xml:space="preserve">nhiệt độ </w:t>
      </w:r>
      <w:r w:rsidRPr="008270A3">
        <w:rPr>
          <w:rFonts w:eastAsia="Times New Roman"/>
          <w:color w:val="222222"/>
          <w:szCs w:val="26"/>
        </w:rPr>
        <w:t xml:space="preserve">(40 ± 5) °C cho đến khi đạt được khối lượng không đổi, các mẫu thử </w:t>
      </w:r>
      <w:r>
        <w:rPr>
          <w:rFonts w:eastAsia="Times New Roman"/>
          <w:color w:val="222222"/>
          <w:szCs w:val="26"/>
        </w:rPr>
        <w:t>thực hiện</w:t>
      </w:r>
      <w:r w:rsidRPr="008270A3">
        <w:rPr>
          <w:rFonts w:eastAsia="Times New Roman"/>
          <w:color w:val="222222"/>
          <w:szCs w:val="26"/>
        </w:rPr>
        <w:t xml:space="preserve"> các chu kỳ liên tiếp, mỗi chu kỳ được </w:t>
      </w:r>
      <w:r>
        <w:rPr>
          <w:rFonts w:eastAsia="Times New Roman"/>
          <w:color w:val="222222"/>
          <w:szCs w:val="26"/>
        </w:rPr>
        <w:t>thực hiện</w:t>
      </w:r>
      <w:r w:rsidRPr="008270A3">
        <w:rPr>
          <w:rFonts w:eastAsia="Times New Roman"/>
          <w:color w:val="222222"/>
          <w:szCs w:val="26"/>
        </w:rPr>
        <w:t xml:space="preserve"> sốc nhiệt ở (70 ± 5) °C sau đó </w:t>
      </w:r>
      <w:r w:rsidR="00D507C1">
        <w:rPr>
          <w:rFonts w:eastAsia="Times New Roman"/>
          <w:color w:val="222222"/>
          <w:szCs w:val="26"/>
        </w:rPr>
        <w:t>ngâm ngay vào nước ở (15 ± 5) °</w:t>
      </w:r>
      <w:r w:rsidRPr="008270A3">
        <w:rPr>
          <w:rFonts w:eastAsia="Times New Roman"/>
          <w:color w:val="222222"/>
          <w:szCs w:val="26"/>
        </w:rPr>
        <w:t xml:space="preserve">C. Sau 20 chu kỳ, mẫu thử được kiểm tra bằng mắt thường và so sánh với mẫu chuẩn, và tất cả các thay đổi có thể nhìn thấy được đều được ghi lại. Cuối cùng, sự thay đổi khối lượng và độ bền uốn của mẫu sau 20 chu kỳ sẽ được xác định so với giá trị của cùng </w:t>
      </w:r>
      <w:r w:rsidR="00584454">
        <w:rPr>
          <w:rFonts w:eastAsia="Times New Roman"/>
          <w:color w:val="222222"/>
          <w:szCs w:val="26"/>
        </w:rPr>
        <w:t>số lượng</w:t>
      </w:r>
      <w:r w:rsidRPr="008270A3">
        <w:rPr>
          <w:rFonts w:eastAsia="Times New Roman"/>
          <w:color w:val="222222"/>
          <w:szCs w:val="26"/>
        </w:rPr>
        <w:t xml:space="preserve"> </w:t>
      </w:r>
      <w:r w:rsidR="00584454">
        <w:rPr>
          <w:rFonts w:eastAsia="Times New Roman"/>
          <w:color w:val="222222"/>
          <w:szCs w:val="26"/>
        </w:rPr>
        <w:t xml:space="preserve">của </w:t>
      </w:r>
      <w:r w:rsidRPr="008270A3">
        <w:rPr>
          <w:rFonts w:eastAsia="Times New Roman"/>
          <w:color w:val="222222"/>
          <w:szCs w:val="26"/>
        </w:rPr>
        <w:t>mẫu chuẩn.</w:t>
      </w:r>
    </w:p>
    <w:p w:rsidR="00FB6890" w:rsidRPr="00CF4274" w:rsidRDefault="00781FCF" w:rsidP="007F50F0">
      <w:pPr>
        <w:spacing w:before="120" w:after="120" w:line="340" w:lineRule="exact"/>
        <w:jc w:val="both"/>
        <w:rPr>
          <w:rFonts w:eastAsia="Times New Roman"/>
          <w:color w:val="222222"/>
          <w:sz w:val="18"/>
          <w:szCs w:val="18"/>
          <w:lang w:val="vi-VN"/>
        </w:rPr>
      </w:pPr>
      <w:r w:rsidRPr="00CF4274">
        <w:rPr>
          <w:rFonts w:eastAsia="Times New Roman"/>
          <w:color w:val="222222"/>
          <w:sz w:val="18"/>
          <w:szCs w:val="18"/>
        </w:rPr>
        <w:t>CHÚ THÍCH: Nhiệ</w:t>
      </w:r>
      <w:r w:rsidR="00D507C1">
        <w:rPr>
          <w:rFonts w:eastAsia="Times New Roman"/>
          <w:color w:val="222222"/>
          <w:sz w:val="18"/>
          <w:szCs w:val="18"/>
        </w:rPr>
        <w:t>t độ thử nghiệm đã chọn là 70 °</w:t>
      </w:r>
      <w:r w:rsidRPr="00CF4274">
        <w:rPr>
          <w:rFonts w:eastAsia="Times New Roman"/>
          <w:color w:val="222222"/>
          <w:sz w:val="18"/>
          <w:szCs w:val="18"/>
        </w:rPr>
        <w:t>C dành cho các ứng dụng sàn và tường.</w:t>
      </w:r>
    </w:p>
    <w:p w:rsidR="007F50F0" w:rsidRDefault="007F50F0" w:rsidP="007F50F0">
      <w:pPr>
        <w:spacing w:before="120" w:after="120" w:line="340" w:lineRule="exact"/>
        <w:jc w:val="both"/>
        <w:rPr>
          <w:rFonts w:eastAsia="Times New Roman" w:cs="Arial"/>
          <w:b/>
          <w:spacing w:val="5"/>
          <w:lang w:val="en-GB"/>
        </w:rPr>
      </w:pPr>
      <w:r>
        <w:rPr>
          <w:rFonts w:eastAsia="Times New Roman"/>
          <w:b/>
          <w:sz w:val="24"/>
          <w:szCs w:val="24"/>
        </w:rPr>
        <w:t>5</w:t>
      </w:r>
      <w:r w:rsidRPr="00FD70B9">
        <w:rPr>
          <w:rFonts w:eastAsia="Times New Roman"/>
          <w:b/>
          <w:sz w:val="24"/>
          <w:szCs w:val="24"/>
        </w:rPr>
        <w:t xml:space="preserve">  </w:t>
      </w:r>
      <w:r>
        <w:rPr>
          <w:rFonts w:eastAsia="Times New Roman"/>
          <w:b/>
          <w:sz w:val="24"/>
          <w:szCs w:val="24"/>
        </w:rPr>
        <w:t>Thiết bị</w:t>
      </w:r>
      <w:r w:rsidR="00CE7C5D">
        <w:rPr>
          <w:rFonts w:eastAsia="Times New Roman"/>
          <w:b/>
          <w:sz w:val="24"/>
          <w:szCs w:val="24"/>
        </w:rPr>
        <w:t>, dụng cụ</w:t>
      </w:r>
      <w:r>
        <w:rPr>
          <w:rFonts w:eastAsia="Times New Roman" w:cs="Arial"/>
          <w:b/>
          <w:spacing w:val="5"/>
          <w:lang w:val="en-GB"/>
        </w:rPr>
        <w:t xml:space="preserve"> </w:t>
      </w:r>
    </w:p>
    <w:p w:rsidR="00410BED" w:rsidRPr="001B37C1" w:rsidRDefault="00410BED" w:rsidP="00410BED">
      <w:pPr>
        <w:spacing w:before="120" w:after="120" w:line="340" w:lineRule="exact"/>
        <w:jc w:val="both"/>
        <w:rPr>
          <w:rFonts w:eastAsia="Times New Roman"/>
          <w:color w:val="222222"/>
          <w:szCs w:val="26"/>
          <w:lang w:val="vi-VN"/>
        </w:rPr>
      </w:pPr>
      <w:r w:rsidRPr="00410BED">
        <w:rPr>
          <w:rFonts w:eastAsia="Times New Roman"/>
          <w:b/>
          <w:color w:val="222222"/>
          <w:szCs w:val="26"/>
          <w:lang w:val="vi-VN"/>
        </w:rPr>
        <w:t>5.1</w:t>
      </w:r>
      <w:r w:rsidRPr="001B37C1">
        <w:rPr>
          <w:rFonts w:eastAsia="Times New Roman"/>
          <w:color w:val="222222"/>
          <w:szCs w:val="26"/>
          <w:lang w:val="vi-VN"/>
        </w:rPr>
        <w:t xml:space="preserve"> </w:t>
      </w:r>
      <w:r w:rsidR="00781FCF" w:rsidRPr="008270A3">
        <w:rPr>
          <w:rFonts w:eastAsia="Times New Roman"/>
          <w:color w:val="222222"/>
          <w:szCs w:val="26"/>
        </w:rPr>
        <w:t xml:space="preserve">Tủ sấy thông gió có </w:t>
      </w:r>
      <w:r w:rsidR="00CE7C5D">
        <w:rPr>
          <w:rFonts w:eastAsia="Times New Roman"/>
          <w:color w:val="222222"/>
          <w:szCs w:val="26"/>
        </w:rPr>
        <w:t>thể duy trì nhiệt độ (70 ± 5) °</w:t>
      </w:r>
      <w:r w:rsidR="00781FCF" w:rsidRPr="008270A3">
        <w:rPr>
          <w:rFonts w:eastAsia="Times New Roman"/>
          <w:color w:val="222222"/>
          <w:szCs w:val="26"/>
        </w:rPr>
        <w:t>C</w:t>
      </w:r>
      <w:r w:rsidRPr="001B37C1">
        <w:rPr>
          <w:rFonts w:eastAsia="Times New Roman"/>
          <w:color w:val="222222"/>
          <w:szCs w:val="26"/>
          <w:lang w:val="vi-VN"/>
        </w:rPr>
        <w:t>.</w:t>
      </w:r>
    </w:p>
    <w:p w:rsidR="00781FCF" w:rsidRPr="008270A3" w:rsidRDefault="00410BED" w:rsidP="00781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C02A4B">
        <w:rPr>
          <w:rFonts w:eastAsia="Times New Roman"/>
          <w:b/>
          <w:color w:val="222222"/>
          <w:szCs w:val="26"/>
          <w:lang w:val="vi-VN"/>
        </w:rPr>
        <w:lastRenderedPageBreak/>
        <w:t>5.2</w:t>
      </w:r>
      <w:r w:rsidRPr="001B37C1">
        <w:rPr>
          <w:rFonts w:eastAsia="Times New Roman"/>
          <w:color w:val="222222"/>
          <w:szCs w:val="26"/>
          <w:lang w:val="vi-VN"/>
        </w:rPr>
        <w:t xml:space="preserve"> </w:t>
      </w:r>
      <w:r w:rsidR="00781FCF" w:rsidRPr="00931A34">
        <w:rPr>
          <w:rFonts w:eastAsia="Times New Roman"/>
          <w:color w:val="222222"/>
          <w:szCs w:val="26"/>
        </w:rPr>
        <w:t>Bể được trang bị hệ thống làm mát có khả n</w:t>
      </w:r>
      <w:r w:rsidR="00D507C1">
        <w:rPr>
          <w:rFonts w:eastAsia="Times New Roman"/>
          <w:color w:val="222222"/>
          <w:szCs w:val="26"/>
        </w:rPr>
        <w:t>ăng duy trì nhiệt độ (15 ± 5) °</w:t>
      </w:r>
      <w:r w:rsidR="00781FCF" w:rsidRPr="00931A34">
        <w:rPr>
          <w:rFonts w:eastAsia="Times New Roman"/>
          <w:color w:val="222222"/>
          <w:szCs w:val="26"/>
        </w:rPr>
        <w:t>C và đế phẳng bao gồm các giá đỡ nhỏ không ôxy hóa và không hấp thụ cho các mẫu thử.</w:t>
      </w:r>
    </w:p>
    <w:p w:rsidR="00410BED" w:rsidRPr="001B37C1" w:rsidRDefault="00410BED" w:rsidP="00410BED">
      <w:pPr>
        <w:spacing w:before="120" w:after="120" w:line="340" w:lineRule="exact"/>
        <w:jc w:val="both"/>
        <w:rPr>
          <w:rFonts w:eastAsia="Times New Roman"/>
          <w:color w:val="222222"/>
          <w:szCs w:val="26"/>
          <w:lang w:val="vi-VN"/>
        </w:rPr>
      </w:pPr>
      <w:r w:rsidRPr="00C02A4B">
        <w:rPr>
          <w:rFonts w:eastAsia="Times New Roman"/>
          <w:b/>
          <w:color w:val="222222"/>
          <w:szCs w:val="26"/>
          <w:lang w:val="vi-VN"/>
        </w:rPr>
        <w:t>5.</w:t>
      </w:r>
      <w:r w:rsidR="00C02A4B" w:rsidRPr="00C02A4B">
        <w:rPr>
          <w:rFonts w:eastAsia="Times New Roman"/>
          <w:b/>
          <w:color w:val="222222"/>
          <w:szCs w:val="26"/>
        </w:rPr>
        <w:t>3</w:t>
      </w:r>
      <w:r w:rsidR="00781FCF" w:rsidRPr="00781FCF">
        <w:rPr>
          <w:rFonts w:eastAsia="Times New Roman"/>
          <w:color w:val="222222"/>
          <w:szCs w:val="26"/>
        </w:rPr>
        <w:t xml:space="preserve"> </w:t>
      </w:r>
      <w:r w:rsidR="00D507C1">
        <w:rPr>
          <w:rFonts w:eastAsia="Times New Roman"/>
          <w:color w:val="222222"/>
          <w:szCs w:val="26"/>
        </w:rPr>
        <w:t>C</w:t>
      </w:r>
      <w:r w:rsidR="00781FCF" w:rsidRPr="008270A3">
        <w:rPr>
          <w:rFonts w:eastAsia="Times New Roman"/>
          <w:color w:val="222222"/>
          <w:szCs w:val="26"/>
        </w:rPr>
        <w:t xml:space="preserve">ân có độ chính xác ít </w:t>
      </w:r>
      <w:r w:rsidR="00781FCF">
        <w:rPr>
          <w:rFonts w:eastAsia="Times New Roman"/>
          <w:color w:val="222222"/>
          <w:szCs w:val="26"/>
        </w:rPr>
        <w:t>nhất là 0,01</w:t>
      </w:r>
      <w:r w:rsidR="00CE7C5D">
        <w:rPr>
          <w:rFonts w:eastAsia="Times New Roman"/>
          <w:color w:val="222222"/>
          <w:szCs w:val="26"/>
        </w:rPr>
        <w:t xml:space="preserve"> </w:t>
      </w:r>
      <w:r w:rsidR="00781FCF">
        <w:rPr>
          <w:rFonts w:eastAsia="Times New Roman"/>
          <w:color w:val="222222"/>
          <w:szCs w:val="26"/>
        </w:rPr>
        <w:t>% khối lượng được cân</w:t>
      </w:r>
      <w:r w:rsidRPr="001B37C1">
        <w:rPr>
          <w:rFonts w:eastAsia="Times New Roman"/>
          <w:color w:val="222222"/>
          <w:szCs w:val="26"/>
          <w:lang w:val="vi-VN"/>
        </w:rPr>
        <w:t>.</w:t>
      </w:r>
    </w:p>
    <w:p w:rsidR="00410BED" w:rsidRDefault="00410BED" w:rsidP="00410BED">
      <w:pPr>
        <w:spacing w:before="120" w:after="120" w:line="340" w:lineRule="exact"/>
        <w:jc w:val="both"/>
        <w:rPr>
          <w:rFonts w:eastAsia="Times New Roman"/>
          <w:color w:val="222222"/>
          <w:szCs w:val="26"/>
        </w:rPr>
      </w:pPr>
      <w:r w:rsidRPr="00C02A4B">
        <w:rPr>
          <w:rFonts w:eastAsia="Times New Roman"/>
          <w:b/>
          <w:color w:val="222222"/>
          <w:szCs w:val="26"/>
          <w:lang w:val="vi-VN"/>
        </w:rPr>
        <w:t>5.4</w:t>
      </w:r>
      <w:r w:rsidRPr="001B37C1">
        <w:rPr>
          <w:rFonts w:eastAsia="Times New Roman"/>
          <w:color w:val="222222"/>
          <w:szCs w:val="26"/>
          <w:lang w:val="vi-VN"/>
        </w:rPr>
        <w:t xml:space="preserve"> Bình hút ẩm.</w:t>
      </w:r>
      <w:r w:rsidRPr="001B37C1">
        <w:rPr>
          <w:rFonts w:eastAsia="Times New Roman"/>
          <w:color w:val="222222"/>
          <w:szCs w:val="26"/>
        </w:rPr>
        <w:t xml:space="preserve"> </w:t>
      </w:r>
    </w:p>
    <w:p w:rsidR="00410BED" w:rsidRPr="007E4A42" w:rsidRDefault="00410BED" w:rsidP="00410BED">
      <w:pPr>
        <w:spacing w:before="120" w:after="120" w:line="340" w:lineRule="exact"/>
        <w:jc w:val="both"/>
        <w:rPr>
          <w:rFonts w:eastAsia="Times New Roman"/>
          <w:color w:val="222222"/>
          <w:szCs w:val="26"/>
        </w:rPr>
      </w:pPr>
      <w:r w:rsidRPr="007E4A42">
        <w:rPr>
          <w:rFonts w:eastAsia="Times New Roman"/>
          <w:b/>
          <w:color w:val="222222"/>
          <w:szCs w:val="26"/>
        </w:rPr>
        <w:t>5.5</w:t>
      </w:r>
      <w:r w:rsidRPr="007E4A42">
        <w:rPr>
          <w:rFonts w:eastAsia="Times New Roman"/>
          <w:color w:val="222222"/>
          <w:szCs w:val="26"/>
        </w:rPr>
        <w:t xml:space="preserve"> </w:t>
      </w:r>
      <w:r w:rsidR="00C02A4B" w:rsidRPr="007E4A42">
        <w:rPr>
          <w:rFonts w:eastAsia="Times New Roman"/>
          <w:color w:val="222222"/>
          <w:szCs w:val="26"/>
        </w:rPr>
        <w:t>Nước đã được khử khoáng</w:t>
      </w:r>
      <w:r w:rsidRPr="007E4A42">
        <w:rPr>
          <w:rFonts w:eastAsia="Times New Roman"/>
          <w:color w:val="222222"/>
          <w:szCs w:val="26"/>
        </w:rPr>
        <w:t>.</w:t>
      </w:r>
    </w:p>
    <w:p w:rsidR="00410BED" w:rsidRDefault="00410BED" w:rsidP="00410BED">
      <w:pPr>
        <w:spacing w:before="120" w:after="120" w:line="340" w:lineRule="exact"/>
        <w:jc w:val="both"/>
        <w:rPr>
          <w:rFonts w:eastAsia="Times New Roman"/>
          <w:color w:val="222222"/>
          <w:szCs w:val="26"/>
        </w:rPr>
      </w:pPr>
      <w:r w:rsidRPr="007E4A42">
        <w:rPr>
          <w:rFonts w:eastAsia="Times New Roman"/>
          <w:b/>
          <w:color w:val="222222"/>
          <w:szCs w:val="26"/>
        </w:rPr>
        <w:t>5.6</w:t>
      </w:r>
      <w:r w:rsidRPr="007E4A42">
        <w:rPr>
          <w:rFonts w:eastAsia="Times New Roman"/>
          <w:color w:val="222222"/>
          <w:szCs w:val="26"/>
        </w:rPr>
        <w:t xml:space="preserve"> </w:t>
      </w:r>
      <w:r w:rsidR="00267F6B">
        <w:rPr>
          <w:rFonts w:eastAsia="Times New Roman"/>
          <w:color w:val="222222"/>
          <w:szCs w:val="26"/>
        </w:rPr>
        <w:t>T</w:t>
      </w:r>
      <w:r w:rsidR="00C02A4B" w:rsidRPr="007E4A42">
        <w:rPr>
          <w:rFonts w:eastAsia="Times New Roman"/>
          <w:color w:val="222222"/>
          <w:szCs w:val="26"/>
          <w:lang w:val="vi-VN"/>
        </w:rPr>
        <w:t xml:space="preserve">hiết bị đo </w:t>
      </w:r>
      <w:r w:rsidR="00C02A4B" w:rsidRPr="007E4A42">
        <w:rPr>
          <w:rFonts w:eastAsia="Times New Roman"/>
          <w:color w:val="222222"/>
          <w:szCs w:val="26"/>
        </w:rPr>
        <w:t>chiều dài</w:t>
      </w:r>
      <w:r w:rsidR="00C02A4B" w:rsidRPr="007E4A42">
        <w:rPr>
          <w:rFonts w:eastAsia="Times New Roman"/>
          <w:color w:val="222222"/>
          <w:szCs w:val="26"/>
          <w:lang w:val="vi-VN"/>
        </w:rPr>
        <w:t xml:space="preserve"> có độ chính xác 0,5 mm (để </w:t>
      </w:r>
      <w:r w:rsidR="00233E27">
        <w:rPr>
          <w:rFonts w:eastAsia="Times New Roman"/>
          <w:color w:val="222222"/>
          <w:szCs w:val="26"/>
        </w:rPr>
        <w:t>tính</w:t>
      </w:r>
      <w:r w:rsidR="00C02A4B" w:rsidRPr="007E4A42">
        <w:rPr>
          <w:rFonts w:eastAsia="Times New Roman"/>
          <w:color w:val="222222"/>
          <w:szCs w:val="26"/>
          <w:lang w:val="vi-VN"/>
        </w:rPr>
        <w:t xml:space="preserve"> độ uốn).</w:t>
      </w:r>
    </w:p>
    <w:p w:rsidR="0096652E" w:rsidRDefault="009022D2" w:rsidP="0096652E">
      <w:pPr>
        <w:spacing w:before="120" w:after="120" w:line="340" w:lineRule="exact"/>
        <w:jc w:val="both"/>
        <w:rPr>
          <w:rFonts w:eastAsia="Times New Roman" w:cs="Arial"/>
          <w:b/>
          <w:spacing w:val="5"/>
          <w:lang w:val="en-GB"/>
        </w:rPr>
      </w:pPr>
      <w:r>
        <w:rPr>
          <w:rFonts w:eastAsia="Times New Roman"/>
          <w:b/>
          <w:sz w:val="24"/>
          <w:szCs w:val="24"/>
        </w:rPr>
        <w:t>6</w:t>
      </w:r>
      <w:r w:rsidR="0096652E" w:rsidRPr="00FD70B9">
        <w:rPr>
          <w:rFonts w:eastAsia="Times New Roman"/>
          <w:b/>
          <w:sz w:val="24"/>
          <w:szCs w:val="24"/>
        </w:rPr>
        <w:t xml:space="preserve">  </w:t>
      </w:r>
      <w:r w:rsidR="0096652E">
        <w:rPr>
          <w:rFonts w:eastAsia="Times New Roman"/>
          <w:b/>
          <w:sz w:val="24"/>
          <w:szCs w:val="24"/>
        </w:rPr>
        <w:t>Chuẩn bị mẫu</w:t>
      </w:r>
      <w:r w:rsidR="0096652E">
        <w:rPr>
          <w:rFonts w:eastAsia="Times New Roman" w:cs="Arial"/>
          <w:b/>
          <w:spacing w:val="5"/>
          <w:lang w:val="en-GB"/>
        </w:rPr>
        <w:t xml:space="preserve"> </w:t>
      </w:r>
    </w:p>
    <w:p w:rsidR="0096652E" w:rsidRDefault="009022D2" w:rsidP="0096652E">
      <w:pPr>
        <w:spacing w:before="120" w:after="120" w:line="340" w:lineRule="exact"/>
        <w:jc w:val="both"/>
        <w:rPr>
          <w:rFonts w:eastAsia="Times New Roman" w:cs="Arial"/>
          <w:b/>
          <w:spacing w:val="5"/>
          <w:lang w:val="en-GB"/>
        </w:rPr>
      </w:pPr>
      <w:r>
        <w:rPr>
          <w:rFonts w:eastAsia="Times New Roman" w:cs="Arial"/>
          <w:b/>
          <w:spacing w:val="5"/>
          <w:lang w:val="en-GB"/>
        </w:rPr>
        <w:t>6</w:t>
      </w:r>
      <w:r w:rsidR="0096652E" w:rsidRPr="00F90A26">
        <w:rPr>
          <w:rFonts w:eastAsia="Times New Roman" w:cs="Arial"/>
          <w:b/>
          <w:spacing w:val="5"/>
          <w:lang w:val="en-GB"/>
        </w:rPr>
        <w:t>.1 Lấy mẫu</w:t>
      </w:r>
    </w:p>
    <w:p w:rsidR="007E4A42" w:rsidRPr="008270A3" w:rsidRDefault="007E4A42" w:rsidP="007E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8270A3">
        <w:rPr>
          <w:rFonts w:eastAsia="Times New Roman"/>
          <w:color w:val="222222"/>
          <w:szCs w:val="26"/>
          <w:lang w:val="vi-VN"/>
        </w:rPr>
        <w:t>Phòng thử nghiệm không chịu trách nhiệm lấy mẫu trừ trường hợp được yêu cầu đặc biệt.</w:t>
      </w:r>
    </w:p>
    <w:p w:rsidR="0096652E" w:rsidRPr="0047034D" w:rsidRDefault="00616E31" w:rsidP="007E4A42">
      <w:pPr>
        <w:spacing w:before="120" w:after="120" w:line="340" w:lineRule="exact"/>
        <w:jc w:val="both"/>
        <w:rPr>
          <w:rFonts w:eastAsia="Times New Roman" w:cs="Arial"/>
          <w:b/>
          <w:spacing w:val="5"/>
          <w:lang w:val="en-GB"/>
        </w:rPr>
      </w:pPr>
      <w:r>
        <w:rPr>
          <w:rFonts w:eastAsia="Times New Roman"/>
          <w:color w:val="222222"/>
          <w:szCs w:val="26"/>
          <w:lang w:val="vi-VN"/>
        </w:rPr>
        <w:t>Hai tổ mẫu thủ nghiệm, mỗi tổ gồm</w:t>
      </w:r>
      <w:r w:rsidR="007E4A42" w:rsidRPr="008270A3">
        <w:rPr>
          <w:rFonts w:eastAsia="Times New Roman"/>
          <w:color w:val="222222"/>
          <w:szCs w:val="26"/>
          <w:lang w:val="vi-VN"/>
        </w:rPr>
        <w:t xml:space="preserve"> ít nhất 7 mẫu thử đại diện được chọn từ một lô đồng nhất. Một </w:t>
      </w:r>
      <w:r>
        <w:rPr>
          <w:rFonts w:eastAsia="Times New Roman"/>
          <w:color w:val="222222"/>
          <w:szCs w:val="26"/>
        </w:rPr>
        <w:t>tổ</w:t>
      </w:r>
      <w:r w:rsidR="007E4A42" w:rsidRPr="008270A3">
        <w:rPr>
          <w:rFonts w:eastAsia="Times New Roman"/>
          <w:color w:val="222222"/>
          <w:szCs w:val="26"/>
          <w:lang w:val="vi-VN"/>
        </w:rPr>
        <w:t xml:space="preserve"> mẫu được sử dụng làm đối chứng: </w:t>
      </w:r>
      <w:r>
        <w:rPr>
          <w:rFonts w:eastAsia="Times New Roman"/>
          <w:color w:val="222222"/>
          <w:szCs w:val="26"/>
        </w:rPr>
        <w:t>K</w:t>
      </w:r>
      <w:r w:rsidR="007E4A42" w:rsidRPr="008270A3">
        <w:rPr>
          <w:rFonts w:eastAsia="Times New Roman"/>
          <w:color w:val="222222"/>
          <w:szCs w:val="26"/>
          <w:lang w:val="vi-VN"/>
        </w:rPr>
        <w:t xml:space="preserve">hối lượng và độ bền uốn theo </w:t>
      </w:r>
      <w:r w:rsidR="007E4A42" w:rsidRPr="007E4A42">
        <w:rPr>
          <w:rFonts w:eastAsia="Times New Roman"/>
          <w:color w:val="222222"/>
          <w:szCs w:val="26"/>
          <w:lang w:val="vi-VN"/>
        </w:rPr>
        <w:t xml:space="preserve">TCVN </w:t>
      </w:r>
      <w:r w:rsidR="001D5D09">
        <w:rPr>
          <w:rFonts w:eastAsia="Times New Roman"/>
          <w:color w:val="222222"/>
          <w:szCs w:val="26"/>
          <w:lang w:val="vi-VN"/>
        </w:rPr>
        <w:t>YYYY</w:t>
      </w:r>
      <w:r w:rsidR="00D42191">
        <w:rPr>
          <w:rFonts w:eastAsia="Times New Roman"/>
          <w:color w:val="222222"/>
          <w:szCs w:val="26"/>
          <w:lang w:val="vi-VN"/>
        </w:rPr>
        <w:t>-</w:t>
      </w:r>
      <w:r w:rsidR="007E4A42" w:rsidRPr="007E4A42">
        <w:rPr>
          <w:rFonts w:eastAsia="Times New Roman"/>
          <w:color w:val="222222"/>
          <w:szCs w:val="26"/>
          <w:lang w:val="vi-VN"/>
        </w:rPr>
        <w:t>2: XXXX</w:t>
      </w:r>
      <w:r w:rsidR="007E4A42" w:rsidRPr="008270A3">
        <w:rPr>
          <w:rFonts w:eastAsia="Times New Roman"/>
          <w:color w:val="222222"/>
          <w:szCs w:val="26"/>
          <w:lang w:val="vi-VN"/>
        </w:rPr>
        <w:t xml:space="preserve"> đều được xác định trước khi thử nghiệm sốc nhi</w:t>
      </w:r>
      <w:r w:rsidR="007E4A42">
        <w:rPr>
          <w:rFonts w:eastAsia="Times New Roman"/>
          <w:color w:val="222222"/>
          <w:szCs w:val="26"/>
          <w:lang w:val="vi-VN"/>
        </w:rPr>
        <w:t xml:space="preserve">ệt. Đối với </w:t>
      </w:r>
      <w:r>
        <w:rPr>
          <w:rFonts w:eastAsia="Times New Roman"/>
          <w:color w:val="222222"/>
          <w:szCs w:val="26"/>
        </w:rPr>
        <w:t>tổ</w:t>
      </w:r>
      <w:r w:rsidR="007E4A42">
        <w:rPr>
          <w:rFonts w:eastAsia="Times New Roman"/>
          <w:color w:val="222222"/>
          <w:szCs w:val="26"/>
          <w:lang w:val="vi-VN"/>
        </w:rPr>
        <w:t xml:space="preserve"> mẫu thử khác, </w:t>
      </w:r>
      <w:r w:rsidR="007E4A42" w:rsidRPr="008270A3">
        <w:rPr>
          <w:rFonts w:eastAsia="Times New Roman"/>
          <w:color w:val="222222"/>
          <w:szCs w:val="26"/>
          <w:lang w:val="vi-VN"/>
        </w:rPr>
        <w:t xml:space="preserve">khối lượng và độ bền uốn theo </w:t>
      </w:r>
      <w:r w:rsidR="007E4A42" w:rsidRPr="009022D2">
        <w:rPr>
          <w:rFonts w:eastAsia="Times New Roman"/>
          <w:color w:val="222222"/>
          <w:szCs w:val="26"/>
        </w:rPr>
        <w:t xml:space="preserve">TCVN </w:t>
      </w:r>
      <w:r w:rsidR="001D5D09">
        <w:rPr>
          <w:rFonts w:eastAsia="Times New Roman"/>
          <w:color w:val="222222"/>
          <w:szCs w:val="26"/>
        </w:rPr>
        <w:t>YYYY</w:t>
      </w:r>
      <w:r w:rsidR="00D42191">
        <w:rPr>
          <w:rFonts w:eastAsia="Times New Roman"/>
          <w:color w:val="222222"/>
          <w:szCs w:val="26"/>
        </w:rPr>
        <w:t>-</w:t>
      </w:r>
      <w:r w:rsidR="007E4A42" w:rsidRPr="009022D2">
        <w:rPr>
          <w:rFonts w:eastAsia="Times New Roman"/>
          <w:color w:val="222222"/>
          <w:szCs w:val="26"/>
        </w:rPr>
        <w:t>2: XXXX</w:t>
      </w:r>
      <w:r w:rsidR="007E4A42" w:rsidRPr="008270A3">
        <w:rPr>
          <w:rFonts w:eastAsia="Times New Roman"/>
          <w:color w:val="222222"/>
          <w:szCs w:val="26"/>
          <w:lang w:val="vi-VN"/>
        </w:rPr>
        <w:t xml:space="preserve"> phải được xác định sau chu kỳ sốc nhiệt. Các mẫu thử phải được quan sát cẩn thận và thấy tất cả các thay đổi, chẳng hạn như vết nứt, lỗ, v.v. trước và sau chu kỳ sốc nhiệt.</w:t>
      </w:r>
    </w:p>
    <w:p w:rsidR="0006166F" w:rsidRDefault="0064796B" w:rsidP="0006166F">
      <w:pPr>
        <w:spacing w:before="120" w:after="120" w:line="340" w:lineRule="exact"/>
        <w:jc w:val="both"/>
        <w:rPr>
          <w:rFonts w:eastAsia="Times New Roman"/>
          <w:b/>
          <w:color w:val="222222"/>
          <w:szCs w:val="26"/>
        </w:rPr>
      </w:pPr>
      <w:r>
        <w:rPr>
          <w:rFonts w:eastAsia="Times New Roman" w:cs="Arial"/>
          <w:b/>
          <w:spacing w:val="5"/>
          <w:lang w:val="en-GB"/>
        </w:rPr>
        <w:t>6</w:t>
      </w:r>
      <w:r w:rsidR="0006166F" w:rsidRPr="00F90A26">
        <w:rPr>
          <w:rFonts w:eastAsia="Times New Roman" w:cs="Arial"/>
          <w:b/>
          <w:spacing w:val="5"/>
          <w:lang w:val="en-GB"/>
        </w:rPr>
        <w:t xml:space="preserve">.2 </w:t>
      </w:r>
      <w:r w:rsidR="007E4A42">
        <w:rPr>
          <w:rFonts w:eastAsia="Times New Roman"/>
          <w:b/>
          <w:color w:val="222222"/>
          <w:szCs w:val="26"/>
        </w:rPr>
        <w:t>Kích thước của mẫu thử</w:t>
      </w:r>
    </w:p>
    <w:p w:rsidR="0006166F" w:rsidRDefault="007E4A42" w:rsidP="0064796B">
      <w:pPr>
        <w:spacing w:before="120" w:after="120" w:line="340" w:lineRule="exact"/>
        <w:jc w:val="both"/>
        <w:rPr>
          <w:rFonts w:eastAsia="Times New Roman"/>
          <w:color w:val="222222"/>
          <w:szCs w:val="26"/>
          <w:lang w:val="vi-VN"/>
        </w:rPr>
      </w:pPr>
      <w:r w:rsidRPr="008270A3">
        <w:rPr>
          <w:rFonts w:eastAsia="Times New Roman"/>
          <w:color w:val="222222"/>
          <w:szCs w:val="26"/>
          <w:lang w:val="vi-VN"/>
        </w:rPr>
        <w:t xml:space="preserve">Các mẫu thử phải được chọn ngẫu nhiên từ một lô đồng nhất, có bề mặt hoàn thiện, kích thước và dung sai theo </w:t>
      </w:r>
      <w:r w:rsidR="00CE7C5D">
        <w:rPr>
          <w:rFonts w:eastAsia="Times New Roman"/>
          <w:color w:val="222222"/>
          <w:szCs w:val="26"/>
        </w:rPr>
        <w:t xml:space="preserve">Điều </w:t>
      </w:r>
      <w:r w:rsidR="00CE7C5D" w:rsidRPr="008270A3">
        <w:rPr>
          <w:rFonts w:eastAsia="Times New Roman"/>
          <w:color w:val="222222"/>
          <w:szCs w:val="26"/>
          <w:lang w:val="vi-VN"/>
        </w:rPr>
        <w:t>6.2.2</w:t>
      </w:r>
      <w:r w:rsidR="00CE7C5D">
        <w:rPr>
          <w:rFonts w:eastAsia="Times New Roman"/>
          <w:color w:val="222222"/>
          <w:szCs w:val="26"/>
        </w:rPr>
        <w:t xml:space="preserve"> trong </w:t>
      </w:r>
      <w:r w:rsidRPr="007E4A42">
        <w:rPr>
          <w:rFonts w:eastAsia="Times New Roman"/>
          <w:color w:val="222222"/>
          <w:szCs w:val="26"/>
          <w:lang w:val="vi-VN"/>
        </w:rPr>
        <w:t xml:space="preserve">TCVN </w:t>
      </w:r>
      <w:r w:rsidR="001D5D09">
        <w:rPr>
          <w:rFonts w:eastAsia="Times New Roman"/>
          <w:color w:val="222222"/>
          <w:szCs w:val="26"/>
          <w:lang w:val="vi-VN"/>
        </w:rPr>
        <w:t>YYYY</w:t>
      </w:r>
      <w:r w:rsidR="00D42191">
        <w:rPr>
          <w:rFonts w:eastAsia="Times New Roman"/>
          <w:color w:val="222222"/>
          <w:szCs w:val="26"/>
          <w:lang w:val="vi-VN"/>
        </w:rPr>
        <w:t>-</w:t>
      </w:r>
      <w:r w:rsidRPr="007E4A42">
        <w:rPr>
          <w:rFonts w:eastAsia="Times New Roman"/>
          <w:color w:val="222222"/>
          <w:szCs w:val="26"/>
          <w:lang w:val="vi-VN"/>
        </w:rPr>
        <w:t>2: XXXX</w:t>
      </w:r>
      <w:r w:rsidRPr="008270A3">
        <w:rPr>
          <w:rFonts w:eastAsia="Times New Roman"/>
          <w:color w:val="222222"/>
          <w:szCs w:val="26"/>
          <w:lang w:val="vi-VN"/>
        </w:rPr>
        <w:t>.</w:t>
      </w:r>
    </w:p>
    <w:p w:rsidR="007E4A42" w:rsidRPr="007E4A42" w:rsidRDefault="007E4A42" w:rsidP="007E4A42">
      <w:pPr>
        <w:spacing w:before="120" w:after="120" w:line="340" w:lineRule="exact"/>
        <w:jc w:val="both"/>
        <w:rPr>
          <w:rFonts w:eastAsia="Times New Roman"/>
          <w:b/>
          <w:color w:val="222222"/>
          <w:szCs w:val="26"/>
        </w:rPr>
      </w:pPr>
      <w:r w:rsidRPr="007E4A42">
        <w:rPr>
          <w:rFonts w:eastAsia="Times New Roman"/>
          <w:b/>
          <w:color w:val="222222"/>
          <w:szCs w:val="26"/>
        </w:rPr>
        <w:t xml:space="preserve">6.3 </w:t>
      </w:r>
      <w:r w:rsidR="00233E27">
        <w:rPr>
          <w:rFonts w:eastAsia="Times New Roman"/>
          <w:b/>
          <w:color w:val="222222"/>
          <w:szCs w:val="26"/>
        </w:rPr>
        <w:t>Sấy khô</w:t>
      </w:r>
      <w:r w:rsidRPr="007E4A42">
        <w:rPr>
          <w:rFonts w:eastAsia="Times New Roman"/>
          <w:b/>
          <w:color w:val="222222"/>
          <w:szCs w:val="26"/>
        </w:rPr>
        <w:t xml:space="preserve"> mẫu thử</w:t>
      </w:r>
    </w:p>
    <w:p w:rsidR="007E4A42" w:rsidRPr="008270A3" w:rsidRDefault="007E4A42" w:rsidP="007E4A42">
      <w:pPr>
        <w:spacing w:before="120" w:after="120" w:line="340" w:lineRule="exact"/>
        <w:jc w:val="both"/>
        <w:rPr>
          <w:rFonts w:eastAsia="Times New Roman"/>
          <w:color w:val="222222"/>
          <w:szCs w:val="26"/>
          <w:lang w:val="vi-VN"/>
        </w:rPr>
      </w:pPr>
      <w:r w:rsidRPr="008270A3">
        <w:rPr>
          <w:rFonts w:eastAsia="Times New Roman"/>
          <w:color w:val="222222"/>
          <w:szCs w:val="26"/>
          <w:lang w:val="vi-VN"/>
        </w:rPr>
        <w:t xml:space="preserve">Các mẫu thử phải được </w:t>
      </w:r>
      <w:r w:rsidR="00A13347">
        <w:rPr>
          <w:rFonts w:eastAsia="Times New Roman"/>
          <w:color w:val="222222"/>
          <w:szCs w:val="26"/>
        </w:rPr>
        <w:t>dưỡng</w:t>
      </w:r>
      <w:r w:rsidRPr="008270A3">
        <w:rPr>
          <w:rFonts w:eastAsia="Times New Roman"/>
          <w:color w:val="222222"/>
          <w:szCs w:val="26"/>
          <w:lang w:val="vi-VN"/>
        </w:rPr>
        <w:t xml:space="preserve"> ở nhiệt độ phòng (20 ± 5) °C trong (24 ± 2) h.</w:t>
      </w:r>
    </w:p>
    <w:p w:rsidR="007E4A42" w:rsidRPr="008270A3" w:rsidRDefault="007E4A42" w:rsidP="007E4A42">
      <w:pPr>
        <w:spacing w:before="120" w:after="120" w:line="340" w:lineRule="exact"/>
        <w:jc w:val="both"/>
        <w:rPr>
          <w:rFonts w:eastAsia="Times New Roman"/>
          <w:color w:val="222222"/>
          <w:szCs w:val="26"/>
          <w:lang w:val="vi-VN"/>
        </w:rPr>
      </w:pPr>
      <w:r w:rsidRPr="008270A3">
        <w:rPr>
          <w:rFonts w:eastAsia="Times New Roman"/>
          <w:color w:val="222222"/>
          <w:szCs w:val="26"/>
          <w:lang w:val="vi-VN"/>
        </w:rPr>
        <w:t xml:space="preserve">Đối với đá </w:t>
      </w:r>
      <w:r w:rsidR="00611671">
        <w:rPr>
          <w:rFonts w:eastAsia="Times New Roman"/>
          <w:color w:val="222222"/>
          <w:szCs w:val="26"/>
        </w:rPr>
        <w:t>nhân tạo</w:t>
      </w:r>
      <w:r w:rsidRPr="008270A3">
        <w:rPr>
          <w:rFonts w:eastAsia="Times New Roman"/>
          <w:color w:val="222222"/>
          <w:szCs w:val="26"/>
          <w:lang w:val="vi-VN"/>
        </w:rPr>
        <w:t xml:space="preserve"> </w:t>
      </w:r>
      <w:r w:rsidR="00611671">
        <w:rPr>
          <w:rFonts w:eastAsia="Times New Roman"/>
          <w:color w:val="222222"/>
          <w:szCs w:val="26"/>
        </w:rPr>
        <w:t>có</w:t>
      </w:r>
      <w:r w:rsidR="00774361">
        <w:rPr>
          <w:rFonts w:eastAsia="Times New Roman"/>
          <w:color w:val="222222"/>
          <w:szCs w:val="26"/>
        </w:rPr>
        <w:t xml:space="preserve"> chất kết dính là</w:t>
      </w:r>
      <w:r w:rsidR="00611671">
        <w:rPr>
          <w:rFonts w:eastAsia="Times New Roman"/>
          <w:color w:val="222222"/>
          <w:szCs w:val="26"/>
        </w:rPr>
        <w:t xml:space="preserve"> </w:t>
      </w:r>
      <w:r w:rsidRPr="008270A3">
        <w:rPr>
          <w:rFonts w:eastAsia="Times New Roman"/>
          <w:color w:val="222222"/>
          <w:szCs w:val="26"/>
          <w:lang w:val="vi-VN"/>
        </w:rPr>
        <w:t>xi măng hoặc xi măng và polyme, các mẫu thử phải được sấy khô ở (40 ± 5) °C đến khối lượng không đổi.</w:t>
      </w:r>
    </w:p>
    <w:p w:rsidR="007E4A42" w:rsidRPr="008270A3" w:rsidRDefault="007E4A42" w:rsidP="007E4A42">
      <w:pPr>
        <w:spacing w:before="120" w:after="120" w:line="340" w:lineRule="exact"/>
        <w:jc w:val="both"/>
        <w:rPr>
          <w:rFonts w:eastAsia="Times New Roman"/>
          <w:color w:val="222222"/>
          <w:szCs w:val="26"/>
          <w:lang w:val="vi-VN"/>
        </w:rPr>
      </w:pPr>
      <w:r w:rsidRPr="008270A3">
        <w:rPr>
          <w:rFonts w:eastAsia="Times New Roman"/>
          <w:color w:val="222222"/>
          <w:szCs w:val="26"/>
          <w:lang w:val="vi-VN"/>
        </w:rPr>
        <w:t>Khối lượng không đổi đạt được khi chênh lệch giữa hai lần cân thực hiện cách nhau (24 ± 2) h không lớn hơn 0,1</w:t>
      </w:r>
      <w:r w:rsidR="00CE7C5D">
        <w:rPr>
          <w:rFonts w:eastAsia="Times New Roman"/>
          <w:color w:val="222222"/>
          <w:szCs w:val="26"/>
        </w:rPr>
        <w:t xml:space="preserve"> </w:t>
      </w:r>
      <w:r w:rsidRPr="008270A3">
        <w:rPr>
          <w:rFonts w:eastAsia="Times New Roman"/>
          <w:color w:val="222222"/>
          <w:szCs w:val="26"/>
          <w:lang w:val="vi-VN"/>
        </w:rPr>
        <w:t>% khối lượng của lần cân thứ nhất.</w:t>
      </w:r>
    </w:p>
    <w:p w:rsidR="007E4A42" w:rsidRPr="00CE7C5D" w:rsidRDefault="007E4A42" w:rsidP="007E4A42">
      <w:pPr>
        <w:spacing w:before="120" w:after="120" w:line="340" w:lineRule="exact"/>
        <w:jc w:val="both"/>
        <w:rPr>
          <w:rFonts w:eastAsia="Times New Roman"/>
          <w:color w:val="222222"/>
          <w:szCs w:val="26"/>
        </w:rPr>
      </w:pPr>
      <w:r w:rsidRPr="008270A3">
        <w:rPr>
          <w:rFonts w:eastAsia="Times New Roman"/>
          <w:color w:val="222222"/>
          <w:szCs w:val="26"/>
          <w:lang w:val="vi-VN"/>
        </w:rPr>
        <w:t xml:space="preserve">Sau khi </w:t>
      </w:r>
      <w:r w:rsidR="00233E27">
        <w:rPr>
          <w:rFonts w:eastAsia="Times New Roman"/>
          <w:color w:val="222222"/>
          <w:szCs w:val="26"/>
          <w:lang w:val="vi-VN"/>
        </w:rPr>
        <w:t>sấy khô</w:t>
      </w:r>
      <w:r w:rsidRPr="008270A3">
        <w:rPr>
          <w:rFonts w:eastAsia="Times New Roman"/>
          <w:color w:val="222222"/>
          <w:szCs w:val="26"/>
          <w:lang w:val="vi-VN"/>
        </w:rPr>
        <w:t xml:space="preserve"> và trước khi thử nghiệm, mẫu phải được bảo quản ở (20 ± 5) °C. Sau khi đạt được cân bằng nhiệt, thử nghiệm phải được thực hiện trong vòng 24 h</w:t>
      </w:r>
      <w:r w:rsidR="00CE7C5D">
        <w:rPr>
          <w:rFonts w:eastAsia="Times New Roman"/>
          <w:color w:val="222222"/>
          <w:szCs w:val="26"/>
        </w:rPr>
        <w:t>.</w:t>
      </w:r>
    </w:p>
    <w:p w:rsidR="00580B48" w:rsidRDefault="0064796B" w:rsidP="00580B48">
      <w:pPr>
        <w:spacing w:before="120" w:after="120" w:line="340" w:lineRule="exact"/>
        <w:jc w:val="both"/>
        <w:rPr>
          <w:rFonts w:eastAsia="Times New Roman" w:cs="Arial"/>
          <w:b/>
          <w:spacing w:val="5"/>
          <w:lang w:val="en-GB"/>
        </w:rPr>
      </w:pPr>
      <w:r>
        <w:rPr>
          <w:rFonts w:eastAsia="Times New Roman"/>
          <w:b/>
          <w:sz w:val="24"/>
          <w:szCs w:val="24"/>
        </w:rPr>
        <w:t xml:space="preserve">7 </w:t>
      </w:r>
      <w:r w:rsidR="002B4CB9">
        <w:rPr>
          <w:rFonts w:eastAsia="Times New Roman"/>
          <w:b/>
          <w:sz w:val="24"/>
          <w:szCs w:val="24"/>
        </w:rPr>
        <w:t>Cách tiến hành</w:t>
      </w:r>
    </w:p>
    <w:p w:rsidR="00ED4EA7" w:rsidRDefault="0064796B" w:rsidP="00ED4EA7">
      <w:pPr>
        <w:spacing w:before="120" w:after="120" w:line="340" w:lineRule="exact"/>
        <w:jc w:val="both"/>
        <w:rPr>
          <w:rFonts w:eastAsia="Times New Roman"/>
          <w:b/>
          <w:color w:val="222222"/>
          <w:szCs w:val="26"/>
        </w:rPr>
      </w:pPr>
      <w:r>
        <w:rPr>
          <w:rFonts w:eastAsia="Times New Roman" w:cs="Arial"/>
          <w:b/>
          <w:spacing w:val="5"/>
          <w:lang w:val="en-GB"/>
        </w:rPr>
        <w:t>7</w:t>
      </w:r>
      <w:r w:rsidR="00ED4EA7" w:rsidRPr="00F90A26">
        <w:rPr>
          <w:rFonts w:eastAsia="Times New Roman" w:cs="Arial"/>
          <w:b/>
          <w:spacing w:val="5"/>
          <w:lang w:val="en-GB"/>
        </w:rPr>
        <w:t>.</w:t>
      </w:r>
      <w:r w:rsidR="00ED4EA7">
        <w:rPr>
          <w:rFonts w:eastAsia="Times New Roman" w:cs="Arial"/>
          <w:b/>
          <w:spacing w:val="5"/>
          <w:lang w:val="en-GB"/>
        </w:rPr>
        <w:t>1</w:t>
      </w:r>
      <w:r w:rsidR="00ED4EA7" w:rsidRPr="00F90A26">
        <w:rPr>
          <w:rFonts w:eastAsia="Times New Roman" w:cs="Arial"/>
          <w:b/>
          <w:spacing w:val="5"/>
          <w:lang w:val="en-GB"/>
        </w:rPr>
        <w:t xml:space="preserve"> </w:t>
      </w:r>
      <w:r w:rsidR="00611671" w:rsidRPr="00611671">
        <w:rPr>
          <w:rFonts w:eastAsia="Times New Roman"/>
          <w:b/>
          <w:color w:val="222222"/>
          <w:szCs w:val="26"/>
        </w:rPr>
        <w:t>Kiểm soát các phép đo trước mỗi chu kỳ</w:t>
      </w:r>
    </w:p>
    <w:p w:rsidR="00580B48" w:rsidRDefault="00611671" w:rsidP="005F2776">
      <w:pPr>
        <w:spacing w:before="120" w:after="120" w:line="340" w:lineRule="exact"/>
        <w:jc w:val="both"/>
        <w:rPr>
          <w:rFonts w:eastAsia="Times New Roman"/>
          <w:color w:val="222222"/>
          <w:szCs w:val="26"/>
        </w:rPr>
      </w:pPr>
      <w:r w:rsidRPr="008270A3">
        <w:rPr>
          <w:rFonts w:eastAsia="Times New Roman"/>
          <w:color w:val="222222"/>
          <w:szCs w:val="26"/>
          <w:lang w:val="vi-VN"/>
        </w:rPr>
        <w:t>Các mẫu đã sấy khô phải được kiểm tra bằng mắt thường và so sánh với mẫu chuẩn. Tất cả các thay đổi, chẳng hạn như vết nứt, lỗ, v.v</w:t>
      </w:r>
      <w:r w:rsidR="00CE7C5D">
        <w:rPr>
          <w:rFonts w:eastAsia="Times New Roman"/>
          <w:color w:val="222222"/>
          <w:szCs w:val="26"/>
          <w:lang w:val="vi-VN"/>
        </w:rPr>
        <w:t>…</w:t>
      </w:r>
      <w:r w:rsidRPr="008270A3">
        <w:rPr>
          <w:rFonts w:eastAsia="Times New Roman"/>
          <w:color w:val="222222"/>
          <w:szCs w:val="26"/>
          <w:lang w:val="vi-VN"/>
        </w:rPr>
        <w:t xml:space="preserve">, phải được ghi lại. </w:t>
      </w:r>
      <w:r>
        <w:rPr>
          <w:rFonts w:eastAsia="Times New Roman"/>
          <w:color w:val="222222"/>
          <w:szCs w:val="26"/>
          <w:lang w:val="vi-VN"/>
        </w:rPr>
        <w:t>Sau đó, khối lượng của chúng (m</w:t>
      </w:r>
      <w:r w:rsidRPr="00F3330A">
        <w:rPr>
          <w:rFonts w:eastAsia="Times New Roman"/>
          <w:color w:val="222222"/>
          <w:szCs w:val="26"/>
          <w:vertAlign w:val="subscript"/>
          <w:lang w:val="vi-VN"/>
        </w:rPr>
        <w:t>0</w:t>
      </w:r>
      <w:r w:rsidRPr="008270A3">
        <w:rPr>
          <w:rFonts w:eastAsia="Times New Roman"/>
          <w:color w:val="222222"/>
          <w:szCs w:val="26"/>
          <w:lang w:val="vi-VN"/>
        </w:rPr>
        <w:t xml:space="preserve">) phải được đo và xác định độ bền uốn theo </w:t>
      </w:r>
      <w:r w:rsidRPr="007E4A42">
        <w:rPr>
          <w:rFonts w:eastAsia="Times New Roman"/>
          <w:color w:val="222222"/>
          <w:szCs w:val="26"/>
          <w:lang w:val="vi-VN"/>
        </w:rPr>
        <w:t xml:space="preserve">TCVN </w:t>
      </w:r>
      <w:r w:rsidR="001D5D09">
        <w:rPr>
          <w:rFonts w:eastAsia="Times New Roman"/>
          <w:color w:val="222222"/>
          <w:szCs w:val="26"/>
          <w:lang w:val="vi-VN"/>
        </w:rPr>
        <w:t>YYYY</w:t>
      </w:r>
      <w:r w:rsidR="00D42191">
        <w:rPr>
          <w:rFonts w:eastAsia="Times New Roman"/>
          <w:color w:val="222222"/>
          <w:szCs w:val="26"/>
          <w:lang w:val="vi-VN"/>
        </w:rPr>
        <w:t>-</w:t>
      </w:r>
      <w:r w:rsidRPr="007E4A42">
        <w:rPr>
          <w:rFonts w:eastAsia="Times New Roman"/>
          <w:color w:val="222222"/>
          <w:szCs w:val="26"/>
          <w:lang w:val="vi-VN"/>
        </w:rPr>
        <w:t>2: XXXX</w:t>
      </w:r>
      <w:r w:rsidRPr="008270A3">
        <w:rPr>
          <w:rFonts w:eastAsia="Times New Roman"/>
          <w:color w:val="222222"/>
          <w:szCs w:val="26"/>
          <w:lang w:val="vi-VN"/>
        </w:rPr>
        <w:t>. Đây được coi là</w:t>
      </w:r>
      <w:r>
        <w:rPr>
          <w:rFonts w:eastAsia="Times New Roman"/>
          <w:color w:val="222222"/>
          <w:szCs w:val="26"/>
          <w:lang w:val="vi-VN"/>
        </w:rPr>
        <w:t xml:space="preserve"> giá trị ban đầu (R</w:t>
      </w:r>
      <w:r w:rsidRPr="00F3330A">
        <w:rPr>
          <w:rFonts w:eastAsia="Times New Roman"/>
          <w:color w:val="222222"/>
          <w:szCs w:val="26"/>
          <w:vertAlign w:val="subscript"/>
          <w:lang w:val="vi-VN"/>
        </w:rPr>
        <w:t>f</w:t>
      </w:r>
      <w:r w:rsidRPr="008270A3">
        <w:rPr>
          <w:rFonts w:eastAsia="Times New Roman"/>
          <w:color w:val="222222"/>
          <w:szCs w:val="26"/>
          <w:lang w:val="vi-VN"/>
        </w:rPr>
        <w:t>).</w:t>
      </w:r>
    </w:p>
    <w:p w:rsidR="0020436B" w:rsidRPr="00282CF2" w:rsidRDefault="0064796B" w:rsidP="0064796B">
      <w:pPr>
        <w:spacing w:before="120" w:after="120" w:line="340" w:lineRule="exact"/>
        <w:jc w:val="both"/>
        <w:rPr>
          <w:rFonts w:eastAsia="Times New Roman"/>
          <w:b/>
          <w:color w:val="222222"/>
          <w:szCs w:val="26"/>
        </w:rPr>
      </w:pPr>
      <w:r w:rsidRPr="00282CF2">
        <w:rPr>
          <w:rFonts w:eastAsia="Times New Roman" w:cs="Arial"/>
          <w:b/>
          <w:spacing w:val="5"/>
          <w:lang w:val="en-GB"/>
        </w:rPr>
        <w:t>7</w:t>
      </w:r>
      <w:r w:rsidR="0020436B" w:rsidRPr="00282CF2">
        <w:rPr>
          <w:rFonts w:eastAsia="Times New Roman" w:cs="Arial"/>
          <w:b/>
          <w:spacing w:val="5"/>
          <w:lang w:val="en-GB"/>
        </w:rPr>
        <w:t xml:space="preserve">.2 </w:t>
      </w:r>
      <w:r w:rsidR="00B86941" w:rsidRPr="00B86941">
        <w:rPr>
          <w:rFonts w:eastAsia="Times New Roman"/>
          <w:b/>
          <w:color w:val="222222"/>
          <w:szCs w:val="26"/>
        </w:rPr>
        <w:t>Đặc điểm kỹ thuật của các chu kỳ</w:t>
      </w:r>
    </w:p>
    <w:p w:rsidR="00B86941" w:rsidRPr="008270A3"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8270A3">
        <w:rPr>
          <w:rFonts w:eastAsia="Times New Roman"/>
          <w:color w:val="222222"/>
          <w:szCs w:val="26"/>
          <w:lang w:val="vi-VN"/>
        </w:rPr>
        <w:t xml:space="preserve">Các mẫu thử đã sấy khô phải </w:t>
      </w:r>
      <w:r w:rsidR="00A13347">
        <w:rPr>
          <w:rFonts w:eastAsia="Times New Roman"/>
          <w:color w:val="222222"/>
          <w:szCs w:val="26"/>
        </w:rPr>
        <w:t>thực hiện sự điều chỉnh</w:t>
      </w:r>
      <w:r w:rsidRPr="008270A3">
        <w:rPr>
          <w:rFonts w:eastAsia="Times New Roman"/>
          <w:color w:val="222222"/>
          <w:szCs w:val="26"/>
          <w:lang w:val="vi-VN"/>
        </w:rPr>
        <w:t xml:space="preserve"> nhiệt độ </w:t>
      </w:r>
      <w:r w:rsidR="00A13347">
        <w:rPr>
          <w:rFonts w:eastAsia="Times New Roman"/>
          <w:color w:val="222222"/>
          <w:szCs w:val="26"/>
        </w:rPr>
        <w:t xml:space="preserve">tuân </w:t>
      </w:r>
      <w:r w:rsidRPr="008270A3">
        <w:rPr>
          <w:rFonts w:eastAsia="Times New Roman"/>
          <w:color w:val="222222"/>
          <w:szCs w:val="26"/>
          <w:lang w:val="vi-VN"/>
        </w:rPr>
        <w:t>theo quy trình sau:</w:t>
      </w:r>
    </w:p>
    <w:p w:rsidR="00B86941" w:rsidRPr="008270A3"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8270A3">
        <w:rPr>
          <w:rFonts w:eastAsia="Times New Roman"/>
          <w:color w:val="222222"/>
          <w:szCs w:val="26"/>
          <w:lang w:val="vi-VN"/>
        </w:rPr>
        <w:t xml:space="preserve">(18 ± 1) h trong tủ sấy thông gió ở (70 ± 5) °C, sau đó ngâm hoàn toàn (6 ± 0,5) h trong nước cất hoặc nước </w:t>
      </w:r>
      <w:r>
        <w:rPr>
          <w:rFonts w:eastAsia="Times New Roman"/>
          <w:color w:val="222222"/>
          <w:szCs w:val="26"/>
        </w:rPr>
        <w:t xml:space="preserve">đã được </w:t>
      </w:r>
      <w:r w:rsidRPr="008270A3">
        <w:rPr>
          <w:rFonts w:eastAsia="Times New Roman"/>
          <w:color w:val="222222"/>
          <w:szCs w:val="26"/>
          <w:lang w:val="vi-VN"/>
        </w:rPr>
        <w:t>khử khoáng có nhiệt độ (15 ± 5) °C.</w:t>
      </w:r>
    </w:p>
    <w:p w:rsidR="00B86941"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rPr>
        <w:lastRenderedPageBreak/>
        <w:t>T</w:t>
      </w:r>
      <w:r w:rsidRPr="008270A3">
        <w:rPr>
          <w:rFonts w:eastAsia="Times New Roman"/>
          <w:color w:val="222222"/>
          <w:szCs w:val="26"/>
          <w:lang w:val="vi-VN"/>
        </w:rPr>
        <w:t xml:space="preserve">rong tủ sấy và trong thùng chứa nước, các mẫu thử phải được đặt trên các giá đỡ, cách nhau và cách tường ít nhất là 50 mm. </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 xml:space="preserve">Trong thùng chứa nước, các mẫu thử phải được đặt trên các giá đỡ đặt ở đáy thùng chứa đã được đổ đầy nước cất hoặc nước </w:t>
      </w:r>
      <w:r>
        <w:rPr>
          <w:rFonts w:eastAsia="Times New Roman"/>
          <w:color w:val="222222"/>
          <w:szCs w:val="26"/>
        </w:rPr>
        <w:t xml:space="preserve">đã được </w:t>
      </w:r>
      <w:r w:rsidRPr="00931A34">
        <w:rPr>
          <w:rFonts w:eastAsia="Times New Roman"/>
          <w:color w:val="222222"/>
          <w:szCs w:val="26"/>
          <w:lang w:val="vi-VN"/>
        </w:rPr>
        <w:t>khử khoáng đến độ cao sao cho mực nước trên mẫu là (60 ± 10) mm.</w:t>
      </w:r>
    </w:p>
    <w:p w:rsidR="00C734F9" w:rsidRDefault="00B86941" w:rsidP="00B86941">
      <w:pPr>
        <w:spacing w:before="120" w:after="120" w:line="340" w:lineRule="exact"/>
        <w:jc w:val="both"/>
        <w:rPr>
          <w:rFonts w:eastAsia="Times New Roman"/>
          <w:color w:val="222222"/>
          <w:szCs w:val="26"/>
        </w:rPr>
      </w:pPr>
      <w:r w:rsidRPr="00931A34">
        <w:rPr>
          <w:rFonts w:eastAsia="Times New Roman"/>
          <w:color w:val="222222"/>
          <w:szCs w:val="26"/>
          <w:lang w:val="vi-VN"/>
        </w:rPr>
        <w:t>Quy trình được mô tả ở trên tạo thành một chu kỳ phải được lặp lại trong 20 chu kỳ.</w:t>
      </w:r>
    </w:p>
    <w:p w:rsidR="00282CF2" w:rsidRPr="00282CF2" w:rsidRDefault="00282CF2" w:rsidP="00282CF2">
      <w:pPr>
        <w:spacing w:before="120" w:after="120" w:line="340" w:lineRule="exact"/>
        <w:jc w:val="both"/>
        <w:rPr>
          <w:rFonts w:eastAsia="Times New Roman"/>
          <w:b/>
          <w:color w:val="222222"/>
          <w:szCs w:val="26"/>
        </w:rPr>
      </w:pPr>
      <w:r w:rsidRPr="00282CF2">
        <w:rPr>
          <w:rFonts w:eastAsia="Times New Roman" w:cs="Arial"/>
          <w:b/>
          <w:spacing w:val="5"/>
          <w:lang w:val="en-GB"/>
        </w:rPr>
        <w:t>7.</w:t>
      </w:r>
      <w:r>
        <w:rPr>
          <w:rFonts w:eastAsia="Times New Roman" w:cs="Arial"/>
          <w:b/>
          <w:spacing w:val="5"/>
          <w:lang w:val="en-GB"/>
        </w:rPr>
        <w:t>3</w:t>
      </w:r>
      <w:r w:rsidRPr="00282CF2">
        <w:rPr>
          <w:rFonts w:eastAsia="Times New Roman" w:cs="Arial"/>
          <w:b/>
          <w:spacing w:val="5"/>
          <w:lang w:val="en-GB"/>
        </w:rPr>
        <w:t xml:space="preserve"> </w:t>
      </w:r>
      <w:r w:rsidR="00B86941" w:rsidRPr="00B86941">
        <w:rPr>
          <w:rFonts w:eastAsia="Times New Roman"/>
          <w:b/>
          <w:color w:val="222222"/>
          <w:szCs w:val="26"/>
        </w:rPr>
        <w:t xml:space="preserve">Kiểm soát các phép đo sau </w:t>
      </w:r>
      <w:r w:rsidR="00B86941">
        <w:rPr>
          <w:rFonts w:eastAsia="Times New Roman"/>
          <w:b/>
          <w:color w:val="222222"/>
          <w:szCs w:val="26"/>
        </w:rPr>
        <w:t>các chu kỳ</w:t>
      </w:r>
    </w:p>
    <w:p w:rsidR="00282CF2" w:rsidRDefault="00B86941" w:rsidP="00282CF2">
      <w:pPr>
        <w:spacing w:before="120" w:after="120" w:line="340" w:lineRule="exact"/>
        <w:jc w:val="both"/>
        <w:rPr>
          <w:rFonts w:eastAsia="Times New Roman"/>
          <w:color w:val="222222"/>
          <w:szCs w:val="26"/>
        </w:rPr>
      </w:pPr>
      <w:r w:rsidRPr="00931A34">
        <w:rPr>
          <w:rFonts w:eastAsia="Times New Roman"/>
          <w:color w:val="222222"/>
          <w:szCs w:val="26"/>
          <w:lang w:val="vi-VN"/>
        </w:rPr>
        <w:t>Sau chu kỳ thứ 20, các mẫu phải được sấy khô đến khối lượng không đổi ở (40 ±</w:t>
      </w:r>
      <w:r w:rsidR="00CE7C5D">
        <w:rPr>
          <w:rFonts w:eastAsia="Times New Roman"/>
          <w:color w:val="222222"/>
          <w:szCs w:val="26"/>
          <w:lang w:val="vi-VN"/>
        </w:rPr>
        <w:t xml:space="preserve"> 5) °</w:t>
      </w:r>
      <w:r>
        <w:rPr>
          <w:rFonts w:eastAsia="Times New Roman"/>
          <w:color w:val="222222"/>
          <w:szCs w:val="26"/>
          <w:lang w:val="vi-VN"/>
        </w:rPr>
        <w:t>C theo 6.3 và được cân (m</w:t>
      </w:r>
      <w:r w:rsidRPr="00F3330A">
        <w:rPr>
          <w:rFonts w:eastAsia="Times New Roman"/>
          <w:color w:val="222222"/>
          <w:szCs w:val="26"/>
          <w:vertAlign w:val="subscript"/>
          <w:lang w:val="vi-VN"/>
        </w:rPr>
        <w:t>f</w:t>
      </w:r>
      <w:r w:rsidRPr="00931A34">
        <w:rPr>
          <w:rFonts w:eastAsia="Times New Roman"/>
          <w:color w:val="222222"/>
          <w:szCs w:val="26"/>
          <w:lang w:val="vi-VN"/>
        </w:rPr>
        <w:t>). Sau đó chúng phải được kiểm tra bằng mắt thường và so sánh với mẫu chuẩn. Tất cả các thay đổi sẽ được ghi lại. Cuối cùng, khố</w:t>
      </w:r>
      <w:r>
        <w:rPr>
          <w:rFonts w:eastAsia="Times New Roman"/>
          <w:color w:val="222222"/>
          <w:szCs w:val="26"/>
          <w:lang w:val="vi-VN"/>
        </w:rPr>
        <w:t>i lượng (m</w:t>
      </w:r>
      <w:r w:rsidRPr="00B86941">
        <w:rPr>
          <w:rFonts w:eastAsia="Times New Roman"/>
          <w:color w:val="222222"/>
          <w:szCs w:val="26"/>
          <w:vertAlign w:val="subscript"/>
          <w:lang w:val="vi-VN"/>
        </w:rPr>
        <w:t>f</w:t>
      </w:r>
      <w:r w:rsidRPr="00931A34">
        <w:rPr>
          <w:rFonts w:eastAsia="Times New Roman"/>
          <w:color w:val="222222"/>
          <w:szCs w:val="26"/>
          <w:lang w:val="vi-VN"/>
        </w:rPr>
        <w:t>) phải được đo và xác định độ bền uốn (R</w:t>
      </w:r>
      <w:r w:rsidRPr="00B86941">
        <w:rPr>
          <w:rFonts w:eastAsia="Times New Roman"/>
          <w:color w:val="222222"/>
          <w:szCs w:val="26"/>
          <w:vertAlign w:val="subscript"/>
          <w:lang w:val="vi-VN"/>
        </w:rPr>
        <w:t>sf</w:t>
      </w:r>
      <w:r w:rsidRPr="00931A34">
        <w:rPr>
          <w:rFonts w:eastAsia="Times New Roman"/>
          <w:color w:val="222222"/>
          <w:szCs w:val="26"/>
          <w:lang w:val="vi-VN"/>
        </w:rPr>
        <w:t xml:space="preserve">) theo </w:t>
      </w:r>
      <w:r w:rsidR="00282CF2" w:rsidRPr="0064796B">
        <w:rPr>
          <w:rFonts w:eastAsia="Times New Roman"/>
          <w:color w:val="222222"/>
          <w:szCs w:val="26"/>
        </w:rPr>
        <w:t xml:space="preserve">TCVN </w:t>
      </w:r>
      <w:r w:rsidR="001D5D09">
        <w:rPr>
          <w:rFonts w:eastAsia="Times New Roman"/>
          <w:color w:val="222222"/>
          <w:szCs w:val="26"/>
        </w:rPr>
        <w:t>YYYY</w:t>
      </w:r>
      <w:r w:rsidR="00D42191">
        <w:rPr>
          <w:rFonts w:eastAsia="Times New Roman"/>
          <w:color w:val="222222"/>
          <w:szCs w:val="26"/>
        </w:rPr>
        <w:t>-</w:t>
      </w:r>
      <w:r w:rsidR="00282CF2" w:rsidRPr="0064796B">
        <w:rPr>
          <w:rFonts w:eastAsia="Times New Roman"/>
          <w:color w:val="222222"/>
          <w:szCs w:val="26"/>
        </w:rPr>
        <w:t>2: XXX</w:t>
      </w:r>
      <w:r w:rsidR="00024CB3">
        <w:rPr>
          <w:rFonts w:eastAsia="Times New Roman"/>
          <w:color w:val="222222"/>
          <w:szCs w:val="26"/>
        </w:rPr>
        <w:t>X</w:t>
      </w:r>
      <w:r w:rsidR="00D507C1">
        <w:rPr>
          <w:rFonts w:eastAsia="Times New Roman"/>
          <w:color w:val="222222"/>
          <w:szCs w:val="26"/>
        </w:rPr>
        <w:t>.</w:t>
      </w:r>
    </w:p>
    <w:p w:rsidR="00330709" w:rsidRDefault="005F2776" w:rsidP="00580B48">
      <w:pPr>
        <w:spacing w:before="120" w:after="120" w:line="340" w:lineRule="exact"/>
        <w:jc w:val="both"/>
        <w:rPr>
          <w:rFonts w:eastAsia="Times New Roman"/>
          <w:color w:val="222222"/>
          <w:szCs w:val="26"/>
        </w:rPr>
      </w:pPr>
      <w:r>
        <w:rPr>
          <w:rFonts w:eastAsia="Times New Roman"/>
          <w:b/>
          <w:sz w:val="24"/>
          <w:szCs w:val="24"/>
        </w:rPr>
        <w:t>8</w:t>
      </w:r>
      <w:r w:rsidR="00330709" w:rsidRPr="00FD70B9">
        <w:rPr>
          <w:rFonts w:eastAsia="Times New Roman"/>
          <w:b/>
          <w:sz w:val="24"/>
          <w:szCs w:val="24"/>
        </w:rPr>
        <w:t xml:space="preserve">  </w:t>
      </w:r>
      <w:r w:rsidR="00282CF2">
        <w:rPr>
          <w:rFonts w:eastAsia="Times New Roman"/>
          <w:b/>
          <w:sz w:val="24"/>
          <w:szCs w:val="24"/>
        </w:rPr>
        <w:t>Biểu thị kết quả</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Đối với mỗi mẫu:</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86941">
        <w:rPr>
          <w:rFonts w:eastAsia="Times New Roman"/>
          <w:b/>
          <w:color w:val="222222"/>
          <w:szCs w:val="26"/>
          <w:lang w:val="vi-VN"/>
        </w:rPr>
        <w:t>8.1</w:t>
      </w:r>
      <w:r w:rsidRPr="00931A34">
        <w:rPr>
          <w:rFonts w:eastAsia="Times New Roman"/>
          <w:color w:val="222222"/>
          <w:szCs w:val="26"/>
          <w:lang w:val="vi-VN"/>
        </w:rPr>
        <w:t xml:space="preserve"> Mô tả các </w:t>
      </w:r>
      <w:r w:rsidR="00A13347">
        <w:rPr>
          <w:rFonts w:eastAsia="Times New Roman"/>
          <w:color w:val="222222"/>
          <w:szCs w:val="26"/>
        </w:rPr>
        <w:t>thay</w:t>
      </w:r>
      <w:r w:rsidRPr="00931A34">
        <w:rPr>
          <w:rFonts w:eastAsia="Times New Roman"/>
          <w:color w:val="222222"/>
          <w:szCs w:val="26"/>
          <w:lang w:val="vi-VN"/>
        </w:rPr>
        <w:t xml:space="preserve"> đổi được quan sát bằng mắt khi so sánh với mẫu chuẩn, chẳng hạn như:</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 xml:space="preserve">- </w:t>
      </w:r>
      <w:r w:rsidR="00A13347">
        <w:rPr>
          <w:rFonts w:eastAsia="Times New Roman"/>
          <w:color w:val="222222"/>
          <w:szCs w:val="26"/>
        </w:rPr>
        <w:t>T</w:t>
      </w:r>
      <w:r w:rsidRPr="00931A34">
        <w:rPr>
          <w:rFonts w:eastAsia="Times New Roman"/>
          <w:color w:val="222222"/>
          <w:szCs w:val="26"/>
          <w:lang w:val="vi-VN"/>
        </w:rPr>
        <w:t>hay đổi màu sắc, sự xuất hiện của các đốm;</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 xml:space="preserve">- </w:t>
      </w:r>
      <w:r>
        <w:rPr>
          <w:rFonts w:eastAsia="Times New Roman"/>
          <w:color w:val="222222"/>
          <w:szCs w:val="26"/>
        </w:rPr>
        <w:t>Trương nở</w:t>
      </w:r>
      <w:r w:rsidRPr="00931A34">
        <w:rPr>
          <w:rFonts w:eastAsia="Times New Roman"/>
          <w:color w:val="222222"/>
          <w:szCs w:val="26"/>
          <w:lang w:val="vi-VN"/>
        </w:rPr>
        <w:t>;</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 xml:space="preserve">- </w:t>
      </w:r>
      <w:r w:rsidR="00A13347">
        <w:rPr>
          <w:rFonts w:eastAsia="Times New Roman"/>
          <w:color w:val="222222"/>
          <w:szCs w:val="26"/>
        </w:rPr>
        <w:t>N</w:t>
      </w:r>
      <w:r w:rsidRPr="00931A34">
        <w:rPr>
          <w:rFonts w:eastAsia="Times New Roman"/>
          <w:color w:val="222222"/>
          <w:szCs w:val="26"/>
          <w:lang w:val="vi-VN"/>
        </w:rPr>
        <w:t>ứt;</w:t>
      </w:r>
    </w:p>
    <w:p w:rsidR="00B86941" w:rsidRPr="00931A34"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31A34">
        <w:rPr>
          <w:rFonts w:eastAsia="Times New Roman"/>
          <w:color w:val="222222"/>
          <w:szCs w:val="26"/>
          <w:lang w:val="vi-VN"/>
        </w:rPr>
        <w:t xml:space="preserve">- </w:t>
      </w:r>
      <w:r>
        <w:rPr>
          <w:rFonts w:eastAsia="Times New Roman"/>
          <w:color w:val="222222"/>
          <w:szCs w:val="26"/>
        </w:rPr>
        <w:t>Tróc thành từng mảng</w:t>
      </w:r>
      <w:r w:rsidRPr="00931A34">
        <w:rPr>
          <w:rFonts w:eastAsia="Times New Roman"/>
          <w:color w:val="222222"/>
          <w:szCs w:val="26"/>
          <w:lang w:val="vi-VN"/>
        </w:rPr>
        <w:t xml:space="preserve"> hoặc </w:t>
      </w:r>
      <w:r>
        <w:rPr>
          <w:rFonts w:eastAsia="Times New Roman"/>
          <w:color w:val="222222"/>
          <w:szCs w:val="26"/>
        </w:rPr>
        <w:t>tách lớp</w:t>
      </w:r>
      <w:r w:rsidRPr="00931A34">
        <w:rPr>
          <w:rFonts w:eastAsia="Times New Roman"/>
          <w:color w:val="222222"/>
          <w:szCs w:val="26"/>
          <w:lang w:val="vi-VN"/>
        </w:rPr>
        <w:t>.</w:t>
      </w:r>
    </w:p>
    <w:p w:rsidR="00B86941"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86941">
        <w:rPr>
          <w:rFonts w:eastAsia="Times New Roman"/>
          <w:b/>
          <w:color w:val="222222"/>
          <w:szCs w:val="26"/>
          <w:lang w:val="vi-VN"/>
        </w:rPr>
        <w:t>8.2</w:t>
      </w:r>
      <w:r w:rsidRPr="00931A34">
        <w:rPr>
          <w:rFonts w:eastAsia="Times New Roman"/>
          <w:color w:val="222222"/>
          <w:szCs w:val="26"/>
          <w:lang w:val="vi-VN"/>
        </w:rPr>
        <w:t xml:space="preserve"> Tính sự thay đổi về khối lượng của từng mẫu và sau đó tính giá trị trung bình chính xác đến 0,01% theo công thức sau: </w:t>
      </w:r>
    </w:p>
    <w:p w:rsidR="00B86941" w:rsidRPr="00F3330A" w:rsidRDefault="00B86941" w:rsidP="0071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rPr>
          <w:rFonts w:eastAsia="Times New Roman"/>
          <w:color w:val="222222"/>
          <w:szCs w:val="26"/>
        </w:rPr>
      </w:pPr>
      <m:oMath>
        <m:r>
          <w:rPr>
            <w:rFonts w:ascii="Cambria Math" w:eastAsia="Times New Roman" w:hAnsi="Cambria Math" w:cs="Arial"/>
            <w:color w:val="222222"/>
            <w:sz w:val="26"/>
            <w:szCs w:val="26"/>
            <w:lang w:val="vi-VN"/>
          </w:rPr>
          <m:t>∆m%=</m:t>
        </m:r>
        <m:f>
          <m:fPr>
            <m:ctrlPr>
              <w:rPr>
                <w:rFonts w:ascii="Cambria Math" w:eastAsia="Times New Roman" w:hAnsi="Cambria Math" w:cs="Arial"/>
                <w:i/>
                <w:color w:val="222222"/>
                <w:sz w:val="26"/>
                <w:szCs w:val="26"/>
                <w:lang w:val="vi-VN"/>
              </w:rPr>
            </m:ctrlPr>
          </m:fPr>
          <m:num>
            <m:sSub>
              <m:sSubPr>
                <m:ctrlPr>
                  <w:rPr>
                    <w:rFonts w:ascii="Cambria Math" w:eastAsia="Times New Roman" w:hAnsi="Cambria Math" w:cs="Arial"/>
                    <w:i/>
                    <w:color w:val="222222"/>
                    <w:sz w:val="26"/>
                    <w:szCs w:val="26"/>
                    <w:lang w:val="vi-VN"/>
                  </w:rPr>
                </m:ctrlPr>
              </m:sSubPr>
              <m:e>
                <m:r>
                  <w:rPr>
                    <w:rFonts w:ascii="Cambria Math" w:eastAsia="Times New Roman" w:hAnsi="Cambria Math" w:cs="Arial"/>
                    <w:color w:val="222222"/>
                    <w:sz w:val="26"/>
                    <w:szCs w:val="26"/>
                    <w:lang w:val="vi-VN"/>
                  </w:rPr>
                  <m:t>m</m:t>
                </m:r>
              </m:e>
              <m:sub>
                <m:r>
                  <w:rPr>
                    <w:rFonts w:ascii="Cambria Math" w:eastAsia="Times New Roman" w:hAnsi="Cambria Math" w:cs="Arial"/>
                    <w:color w:val="222222"/>
                    <w:sz w:val="26"/>
                    <w:szCs w:val="26"/>
                    <w:lang w:val="vi-VN"/>
                  </w:rPr>
                  <m:t>0</m:t>
                </m:r>
              </m:sub>
            </m:sSub>
            <m:r>
              <w:rPr>
                <w:rFonts w:ascii="Cambria Math" w:eastAsia="Times New Roman" w:hAnsi="Cambria Math" w:cs="Arial"/>
                <w:color w:val="222222"/>
                <w:sz w:val="26"/>
                <w:szCs w:val="26"/>
                <w:lang w:val="vi-VN"/>
              </w:rPr>
              <m:t>-</m:t>
            </m:r>
            <m:sSub>
              <m:sSubPr>
                <m:ctrlPr>
                  <w:rPr>
                    <w:rFonts w:ascii="Cambria Math" w:eastAsia="Times New Roman" w:hAnsi="Cambria Math" w:cs="Arial"/>
                    <w:i/>
                    <w:color w:val="222222"/>
                    <w:sz w:val="26"/>
                    <w:szCs w:val="26"/>
                    <w:lang w:val="vi-VN"/>
                  </w:rPr>
                </m:ctrlPr>
              </m:sSubPr>
              <m:e>
                <m:r>
                  <w:rPr>
                    <w:rFonts w:ascii="Cambria Math" w:eastAsia="Times New Roman" w:hAnsi="Cambria Math" w:cs="Arial"/>
                    <w:color w:val="222222"/>
                    <w:sz w:val="26"/>
                    <w:szCs w:val="26"/>
                    <w:lang w:val="vi-VN"/>
                  </w:rPr>
                  <m:t>m</m:t>
                </m:r>
              </m:e>
              <m:sub>
                <m:r>
                  <w:rPr>
                    <w:rFonts w:ascii="Cambria Math" w:eastAsia="Times New Roman" w:hAnsi="Cambria Math" w:cs="Arial"/>
                    <w:color w:val="222222"/>
                    <w:sz w:val="26"/>
                    <w:szCs w:val="26"/>
                    <w:lang w:val="vi-VN"/>
                  </w:rPr>
                  <m:t>f</m:t>
                </m:r>
              </m:sub>
            </m:sSub>
          </m:num>
          <m:den>
            <m:sSub>
              <m:sSubPr>
                <m:ctrlPr>
                  <w:rPr>
                    <w:rFonts w:ascii="Cambria Math" w:eastAsia="Times New Roman" w:hAnsi="Cambria Math" w:cs="Arial"/>
                    <w:i/>
                    <w:color w:val="222222"/>
                    <w:sz w:val="26"/>
                    <w:szCs w:val="26"/>
                    <w:lang w:val="vi-VN"/>
                  </w:rPr>
                </m:ctrlPr>
              </m:sSubPr>
              <m:e>
                <m:r>
                  <w:rPr>
                    <w:rFonts w:ascii="Cambria Math" w:eastAsia="Times New Roman" w:hAnsi="Cambria Math" w:cs="Arial"/>
                    <w:color w:val="222222"/>
                    <w:sz w:val="26"/>
                    <w:szCs w:val="26"/>
                    <w:lang w:val="vi-VN"/>
                  </w:rPr>
                  <m:t>m</m:t>
                </m:r>
              </m:e>
              <m:sub>
                <m:r>
                  <w:rPr>
                    <w:rFonts w:ascii="Cambria Math" w:eastAsia="Times New Roman" w:hAnsi="Cambria Math" w:cs="Arial"/>
                    <w:color w:val="222222"/>
                    <w:sz w:val="26"/>
                    <w:szCs w:val="26"/>
                    <w:lang w:val="vi-VN"/>
                  </w:rPr>
                  <m:t>0</m:t>
                </m:r>
              </m:sub>
            </m:sSub>
          </m:den>
        </m:f>
        <m:r>
          <m:rPr>
            <m:sty m:val="p"/>
          </m:rPr>
          <w:rPr>
            <w:rFonts w:ascii="Cambria Math" w:eastAsia="Times New Roman" w:hAnsi="Cambria Math"/>
            <w:color w:val="222222"/>
            <w:szCs w:val="26"/>
            <w:lang w:val="vi-VN"/>
          </w:rPr>
          <m:t>×</m:t>
        </m:r>
        <m:r>
          <w:rPr>
            <w:rFonts w:ascii="Cambria Math" w:eastAsia="Times New Roman" w:hAnsi="Cambria Math" w:cs="Arial"/>
            <w:color w:val="222222"/>
            <w:sz w:val="26"/>
            <w:szCs w:val="26"/>
            <w:lang w:val="vi-VN"/>
          </w:rPr>
          <m:t>100</m:t>
        </m:r>
      </m:oMath>
      <w:r w:rsidRPr="00716B8A">
        <w:rPr>
          <w:rFonts w:eastAsia="Times New Roman"/>
          <w:color w:val="222222"/>
          <w:sz w:val="26"/>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lang w:val="vi-VN"/>
        </w:rPr>
        <w:tab/>
      </w:r>
      <w:r>
        <w:rPr>
          <w:rFonts w:eastAsia="Times New Roman"/>
          <w:color w:val="222222"/>
          <w:szCs w:val="26"/>
        </w:rPr>
        <w:t>(1)</w:t>
      </w:r>
    </w:p>
    <w:p w:rsidR="00B86941" w:rsidRDefault="00B86941" w:rsidP="00B86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Times New Roman"/>
          <w:color w:val="222222"/>
          <w:szCs w:val="26"/>
          <w:lang w:val="vi-VN"/>
        </w:rPr>
      </w:pPr>
      <w:r w:rsidRPr="00B86941">
        <w:rPr>
          <w:rFonts w:eastAsia="Times New Roman"/>
          <w:b/>
          <w:color w:val="222222"/>
          <w:szCs w:val="26"/>
          <w:lang w:val="vi-VN"/>
        </w:rPr>
        <w:t>8.3</w:t>
      </w:r>
      <w:r w:rsidRPr="00F3330A">
        <w:rPr>
          <w:rFonts w:eastAsia="Times New Roman"/>
          <w:color w:val="222222"/>
          <w:szCs w:val="26"/>
          <w:lang w:val="vi-VN"/>
        </w:rPr>
        <w:t xml:space="preserve"> Tính toán sự thay đổi độ bền uốn của từng mẫu và sau đó tính giá trị trung bình chính xác đến 0,1% theo công thức sau: </w:t>
      </w:r>
    </w:p>
    <w:p w:rsidR="00B86941" w:rsidRDefault="002F0F03" w:rsidP="0071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rPr>
          <w:rFonts w:eastAsia="Times New Roman"/>
          <w:color w:val="222222"/>
          <w:szCs w:val="26"/>
        </w:rPr>
      </w:pPr>
      <m:oMath>
        <m:sSub>
          <m:sSubPr>
            <m:ctrlPr>
              <w:rPr>
                <w:rFonts w:ascii="Cambria Math" w:eastAsia="Times New Roman" w:hAnsi="Cambria Math"/>
                <w:i/>
                <w:color w:val="222222"/>
                <w:sz w:val="26"/>
                <w:szCs w:val="26"/>
                <w:lang w:val="vi-VN"/>
              </w:rPr>
            </m:ctrlPr>
          </m:sSubPr>
          <m:e>
            <m:r>
              <w:rPr>
                <w:rFonts w:ascii="Cambria Math" w:eastAsia="Times New Roman" w:hAnsi="Cambria Math"/>
                <w:color w:val="222222"/>
                <w:sz w:val="26"/>
                <w:szCs w:val="26"/>
                <w:lang w:val="vi-VN"/>
              </w:rPr>
              <m:t>∆R</m:t>
            </m:r>
          </m:e>
          <m:sub>
            <m:r>
              <w:rPr>
                <w:rFonts w:ascii="Cambria Math" w:eastAsia="Times New Roman" w:hAnsi="Cambria Math"/>
                <w:color w:val="222222"/>
                <w:sz w:val="26"/>
                <w:szCs w:val="26"/>
                <w:lang w:val="vi-VN"/>
              </w:rPr>
              <m:t>t,20</m:t>
            </m:r>
          </m:sub>
        </m:sSub>
        <m:r>
          <w:rPr>
            <w:rFonts w:ascii="Cambria Math" w:eastAsia="Times New Roman" w:hAnsi="Cambria Math"/>
            <w:color w:val="222222"/>
            <w:sz w:val="26"/>
            <w:szCs w:val="26"/>
            <w:lang w:val="vi-VN"/>
          </w:rPr>
          <m:t>%=</m:t>
        </m:r>
        <m:f>
          <m:fPr>
            <m:ctrlPr>
              <w:rPr>
                <w:rFonts w:ascii="Cambria Math" w:eastAsia="Times New Roman" w:hAnsi="Cambria Math"/>
                <w:i/>
                <w:color w:val="222222"/>
                <w:sz w:val="26"/>
                <w:szCs w:val="26"/>
                <w:lang w:val="vi-VN"/>
              </w:rPr>
            </m:ctrlPr>
          </m:fPr>
          <m:num>
            <m:sSub>
              <m:sSubPr>
                <m:ctrlPr>
                  <w:rPr>
                    <w:rFonts w:ascii="Cambria Math" w:eastAsia="Times New Roman" w:hAnsi="Cambria Math"/>
                    <w:i/>
                    <w:color w:val="222222"/>
                    <w:sz w:val="26"/>
                    <w:szCs w:val="26"/>
                    <w:lang w:val="vi-VN"/>
                  </w:rPr>
                </m:ctrlPr>
              </m:sSubPr>
              <m:e>
                <m:r>
                  <w:rPr>
                    <w:rFonts w:ascii="Cambria Math" w:eastAsia="Times New Roman" w:hAnsi="Cambria Math"/>
                    <w:color w:val="222222"/>
                    <w:sz w:val="26"/>
                    <w:szCs w:val="26"/>
                    <w:lang w:val="vi-VN"/>
                  </w:rPr>
                  <m:t>R</m:t>
                </m:r>
              </m:e>
              <m:sub>
                <m:r>
                  <w:rPr>
                    <w:rFonts w:ascii="Cambria Math" w:eastAsia="Times New Roman" w:hAnsi="Cambria Math"/>
                    <w:color w:val="222222"/>
                    <w:sz w:val="26"/>
                    <w:szCs w:val="26"/>
                    <w:lang w:val="vi-VN"/>
                  </w:rPr>
                  <m:t>f</m:t>
                </m:r>
              </m:sub>
            </m:sSub>
            <m:r>
              <w:rPr>
                <w:rFonts w:ascii="Cambria Math" w:eastAsia="Times New Roman" w:hAnsi="Cambria Math"/>
                <w:color w:val="222222"/>
                <w:sz w:val="26"/>
                <w:szCs w:val="26"/>
                <w:lang w:val="vi-VN"/>
              </w:rPr>
              <m:t>-</m:t>
            </m:r>
            <m:sSub>
              <m:sSubPr>
                <m:ctrlPr>
                  <w:rPr>
                    <w:rFonts w:ascii="Cambria Math" w:eastAsia="Times New Roman" w:hAnsi="Cambria Math"/>
                    <w:i/>
                    <w:color w:val="222222"/>
                    <w:sz w:val="26"/>
                    <w:szCs w:val="26"/>
                    <w:lang w:val="vi-VN"/>
                  </w:rPr>
                </m:ctrlPr>
              </m:sSubPr>
              <m:e>
                <m:r>
                  <w:rPr>
                    <w:rFonts w:ascii="Cambria Math" w:eastAsia="Times New Roman" w:hAnsi="Cambria Math"/>
                    <w:color w:val="222222"/>
                    <w:sz w:val="26"/>
                    <w:szCs w:val="26"/>
                    <w:lang w:val="vi-VN"/>
                  </w:rPr>
                  <m:t>R</m:t>
                </m:r>
              </m:e>
              <m:sub>
                <m:r>
                  <w:rPr>
                    <w:rFonts w:ascii="Cambria Math" w:eastAsia="Times New Roman" w:hAnsi="Cambria Math"/>
                    <w:color w:val="222222"/>
                    <w:sz w:val="26"/>
                    <w:szCs w:val="26"/>
                    <w:lang w:val="vi-VN"/>
                  </w:rPr>
                  <m:t>fs</m:t>
                </m:r>
              </m:sub>
            </m:sSub>
          </m:num>
          <m:den>
            <m:sSub>
              <m:sSubPr>
                <m:ctrlPr>
                  <w:rPr>
                    <w:rFonts w:ascii="Cambria Math" w:eastAsia="Times New Roman" w:hAnsi="Cambria Math"/>
                    <w:i/>
                    <w:color w:val="222222"/>
                    <w:sz w:val="26"/>
                    <w:szCs w:val="26"/>
                    <w:lang w:val="vi-VN"/>
                  </w:rPr>
                </m:ctrlPr>
              </m:sSubPr>
              <m:e>
                <m:r>
                  <w:rPr>
                    <w:rFonts w:ascii="Cambria Math" w:eastAsia="Times New Roman" w:hAnsi="Cambria Math"/>
                    <w:color w:val="222222"/>
                    <w:sz w:val="26"/>
                    <w:szCs w:val="26"/>
                    <w:lang w:val="vi-VN"/>
                  </w:rPr>
                  <m:t>R</m:t>
                </m:r>
              </m:e>
              <m:sub>
                <m:r>
                  <w:rPr>
                    <w:rFonts w:ascii="Cambria Math" w:eastAsia="Times New Roman" w:hAnsi="Cambria Math"/>
                    <w:color w:val="222222"/>
                    <w:sz w:val="26"/>
                    <w:szCs w:val="26"/>
                    <w:lang w:val="vi-VN"/>
                  </w:rPr>
                  <m:t>f</m:t>
                </m:r>
              </m:sub>
            </m:sSub>
          </m:den>
        </m:f>
        <m:r>
          <m:rPr>
            <m:sty m:val="p"/>
          </m:rPr>
          <w:rPr>
            <w:rFonts w:ascii="Cambria Math" w:eastAsia="Times New Roman" w:hAnsi="Cambria Math"/>
            <w:color w:val="222222"/>
            <w:szCs w:val="26"/>
            <w:lang w:val="vi-VN"/>
          </w:rPr>
          <m:t>×</m:t>
        </m:r>
        <m:r>
          <w:rPr>
            <w:rFonts w:ascii="Cambria Math" w:eastAsia="Times New Roman" w:hAnsi="Cambria Math"/>
            <w:color w:val="222222"/>
            <w:sz w:val="26"/>
            <w:szCs w:val="26"/>
            <w:lang w:val="vi-VN"/>
          </w:rPr>
          <m:t>100</m:t>
        </m:r>
      </m:oMath>
      <w:r w:rsidR="00B86941" w:rsidRPr="00B86941">
        <w:rPr>
          <w:rFonts w:eastAsia="Times New Roman"/>
          <w:color w:val="222222"/>
          <w:sz w:val="24"/>
          <w:szCs w:val="24"/>
          <w:lang w:val="vi-VN"/>
        </w:rPr>
        <w:tab/>
      </w:r>
      <w:r w:rsidR="00B86941">
        <w:rPr>
          <w:rFonts w:eastAsia="Times New Roman"/>
          <w:color w:val="222222"/>
          <w:szCs w:val="26"/>
          <w:lang w:val="vi-VN"/>
        </w:rPr>
        <w:tab/>
      </w:r>
      <w:r w:rsidR="00B86941">
        <w:rPr>
          <w:rFonts w:eastAsia="Times New Roman"/>
          <w:color w:val="222222"/>
          <w:szCs w:val="26"/>
          <w:lang w:val="vi-VN"/>
        </w:rPr>
        <w:tab/>
      </w:r>
      <w:r w:rsidR="00B86941">
        <w:rPr>
          <w:rFonts w:eastAsia="Times New Roman"/>
          <w:color w:val="222222"/>
          <w:szCs w:val="26"/>
          <w:lang w:val="vi-VN"/>
        </w:rPr>
        <w:tab/>
      </w:r>
      <w:r w:rsidR="00B86941">
        <w:rPr>
          <w:rFonts w:eastAsia="Times New Roman"/>
          <w:color w:val="222222"/>
          <w:szCs w:val="26"/>
          <w:lang w:val="vi-VN"/>
        </w:rPr>
        <w:tab/>
      </w:r>
      <w:r w:rsidR="00B86941">
        <w:rPr>
          <w:rFonts w:eastAsia="Times New Roman"/>
          <w:color w:val="222222"/>
          <w:szCs w:val="26"/>
        </w:rPr>
        <w:t>(2)</w:t>
      </w:r>
    </w:p>
    <w:p w:rsidR="00D708E1" w:rsidRDefault="005F2776" w:rsidP="00D708E1">
      <w:pPr>
        <w:spacing w:before="120" w:after="120" w:line="340" w:lineRule="exact"/>
        <w:jc w:val="both"/>
        <w:rPr>
          <w:rFonts w:eastAsia="Times New Roman"/>
          <w:color w:val="222222"/>
          <w:szCs w:val="26"/>
        </w:rPr>
      </w:pPr>
      <w:r>
        <w:rPr>
          <w:rFonts w:eastAsia="Times New Roman"/>
          <w:b/>
          <w:sz w:val="24"/>
          <w:szCs w:val="24"/>
        </w:rPr>
        <w:t>9</w:t>
      </w:r>
      <w:r w:rsidR="00D708E1" w:rsidRPr="00FD70B9">
        <w:rPr>
          <w:rFonts w:eastAsia="Times New Roman"/>
          <w:b/>
          <w:sz w:val="24"/>
          <w:szCs w:val="24"/>
        </w:rPr>
        <w:t xml:space="preserve">  </w:t>
      </w:r>
      <w:r w:rsidR="00D708E1">
        <w:rPr>
          <w:rFonts w:eastAsia="Times New Roman"/>
          <w:b/>
          <w:sz w:val="24"/>
          <w:szCs w:val="24"/>
        </w:rPr>
        <w:t>Báo cáo thử nghiệm</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Báo cáo thử nghiệm phải </w:t>
      </w:r>
      <w:r w:rsidR="00E80C9D">
        <w:rPr>
          <w:rFonts w:eastAsia="Times New Roman"/>
          <w:color w:val="222222"/>
          <w:szCs w:val="26"/>
        </w:rPr>
        <w:t>bao gồm</w:t>
      </w:r>
      <w:r w:rsidRPr="00E85AFF">
        <w:rPr>
          <w:rFonts w:eastAsia="Times New Roman"/>
          <w:color w:val="222222"/>
          <w:szCs w:val="26"/>
        </w:rPr>
        <w:t xml:space="preserve"> các thông tin sau:</w:t>
      </w:r>
      <w:bookmarkStart w:id="0" w:name="_GoBack"/>
      <w:bookmarkEnd w:id="0"/>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a) </w:t>
      </w:r>
      <w:r w:rsidR="00A13347">
        <w:rPr>
          <w:rFonts w:eastAsia="Times New Roman"/>
          <w:color w:val="222222"/>
          <w:szCs w:val="26"/>
        </w:rPr>
        <w:t>S</w:t>
      </w:r>
      <w:r w:rsidRPr="00E85AFF">
        <w:rPr>
          <w:rFonts w:eastAsia="Times New Roman"/>
          <w:color w:val="222222"/>
          <w:szCs w:val="26"/>
        </w:rPr>
        <w:t>ố nhận dạng duy nhất của báo cáo;</w:t>
      </w:r>
    </w:p>
    <w:p w:rsidR="008566C1" w:rsidRPr="00E85AFF" w:rsidRDefault="008566C1" w:rsidP="0085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E85AFF">
        <w:rPr>
          <w:rFonts w:eastAsia="Times New Roman"/>
          <w:color w:val="222222"/>
          <w:szCs w:val="26"/>
        </w:rPr>
        <w:t xml:space="preserve">b) </w:t>
      </w:r>
      <w:r w:rsidR="00225CAA">
        <w:rPr>
          <w:rFonts w:eastAsia="Times New Roman"/>
          <w:color w:val="222222"/>
          <w:szCs w:val="26"/>
        </w:rPr>
        <w:t>Viện dẫn</w:t>
      </w:r>
      <w:r w:rsidRPr="00E85AFF">
        <w:rPr>
          <w:rFonts w:eastAsia="Times New Roman"/>
          <w:color w:val="222222"/>
          <w:szCs w:val="26"/>
        </w:rPr>
        <w:t xml:space="preserve"> Tiêu chuẩn này;</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c) </w:t>
      </w:r>
      <w:r w:rsidR="00A13347">
        <w:rPr>
          <w:rFonts w:eastAsia="Times New Roman"/>
          <w:color w:val="222222"/>
          <w:szCs w:val="26"/>
        </w:rPr>
        <w:t>T</w:t>
      </w:r>
      <w:r w:rsidRPr="00F3330A">
        <w:rPr>
          <w:rFonts w:eastAsia="Times New Roman"/>
          <w:color w:val="222222"/>
          <w:szCs w:val="26"/>
        </w:rPr>
        <w:t>ên và địa chỉ của phòng thử nghiệm, và địa chỉ nơi thử nghiệm được thực hiện nếu nó khác với phòng thử nghiệm;</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d) </w:t>
      </w:r>
      <w:r w:rsidR="00A13347">
        <w:rPr>
          <w:rFonts w:eastAsia="Times New Roman"/>
          <w:color w:val="222222"/>
          <w:szCs w:val="26"/>
        </w:rPr>
        <w:t>T</w:t>
      </w:r>
      <w:r w:rsidRPr="00F3330A">
        <w:rPr>
          <w:rFonts w:eastAsia="Times New Roman"/>
          <w:color w:val="222222"/>
          <w:szCs w:val="26"/>
        </w:rPr>
        <w:t>ên và địa chỉ của khách hàng;</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e) </w:t>
      </w:r>
      <w:r w:rsidR="00A13347">
        <w:rPr>
          <w:rFonts w:eastAsia="Times New Roman"/>
          <w:color w:val="222222"/>
          <w:szCs w:val="26"/>
        </w:rPr>
        <w:t>N</w:t>
      </w:r>
      <w:r w:rsidRPr="00F3330A">
        <w:rPr>
          <w:rFonts w:eastAsia="Times New Roman"/>
          <w:color w:val="222222"/>
          <w:szCs w:val="26"/>
        </w:rPr>
        <w:t>gày giao</w:t>
      </w:r>
      <w:r w:rsidR="00774361">
        <w:rPr>
          <w:rFonts w:eastAsia="Times New Roman"/>
          <w:color w:val="222222"/>
          <w:szCs w:val="26"/>
        </w:rPr>
        <w:t xml:space="preserve"> nhận</w:t>
      </w:r>
      <w:r w:rsidRPr="00F3330A">
        <w:rPr>
          <w:rFonts w:eastAsia="Times New Roman"/>
          <w:color w:val="222222"/>
          <w:szCs w:val="26"/>
        </w:rPr>
        <w:t xml:space="preserve"> mẫu;</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f) </w:t>
      </w:r>
      <w:r w:rsidR="00A13347">
        <w:rPr>
          <w:rFonts w:eastAsia="Times New Roman"/>
          <w:color w:val="222222"/>
          <w:szCs w:val="26"/>
        </w:rPr>
        <w:t>N</w:t>
      </w:r>
      <w:r w:rsidRPr="00F3330A">
        <w:rPr>
          <w:rFonts w:eastAsia="Times New Roman"/>
          <w:color w:val="222222"/>
          <w:szCs w:val="26"/>
        </w:rPr>
        <w:t>gày chuẩn bị mẫu và ngày thử nghiệm;</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lastRenderedPageBreak/>
        <w:t xml:space="preserve">g) </w:t>
      </w:r>
      <w:r w:rsidR="00A13347">
        <w:rPr>
          <w:rFonts w:eastAsia="Times New Roman"/>
          <w:color w:val="222222"/>
          <w:szCs w:val="26"/>
        </w:rPr>
        <w:t>S</w:t>
      </w:r>
      <w:r w:rsidRPr="00F3330A">
        <w:rPr>
          <w:rFonts w:eastAsia="Times New Roman"/>
          <w:color w:val="222222"/>
          <w:szCs w:val="26"/>
        </w:rPr>
        <w:t>ố lượng mẫu vật trong mẫu;</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h) </w:t>
      </w:r>
      <w:r w:rsidR="00A13347">
        <w:rPr>
          <w:rFonts w:eastAsia="Times New Roman"/>
          <w:color w:val="222222"/>
          <w:szCs w:val="26"/>
        </w:rPr>
        <w:t>K</w:t>
      </w:r>
      <w:r w:rsidRPr="00F3330A">
        <w:rPr>
          <w:rFonts w:eastAsia="Times New Roman"/>
          <w:color w:val="222222"/>
          <w:szCs w:val="26"/>
        </w:rPr>
        <w:t>ích thước của các mẫu thử;</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i) </w:t>
      </w:r>
      <w:r w:rsidR="00A13347">
        <w:rPr>
          <w:rFonts w:eastAsia="Times New Roman"/>
          <w:color w:val="222222"/>
          <w:szCs w:val="26"/>
        </w:rPr>
        <w:t>N</w:t>
      </w:r>
      <w:r w:rsidRPr="00F3330A">
        <w:rPr>
          <w:rFonts w:eastAsia="Times New Roman"/>
          <w:color w:val="222222"/>
          <w:szCs w:val="26"/>
        </w:rPr>
        <w:t>hiệt độ thử nghiệm đã chọn (70 °C);</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j) </w:t>
      </w:r>
      <w:r w:rsidR="00A13347">
        <w:rPr>
          <w:rFonts w:eastAsia="Times New Roman"/>
          <w:color w:val="222222"/>
          <w:szCs w:val="26"/>
        </w:rPr>
        <w:t>M</w:t>
      </w:r>
      <w:r w:rsidRPr="00F3330A">
        <w:rPr>
          <w:rFonts w:eastAsia="Times New Roman"/>
          <w:color w:val="222222"/>
          <w:szCs w:val="26"/>
        </w:rPr>
        <w:t>ọi thay đổi quan sát được đối với từng mẫu thử;</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k) </w:t>
      </w:r>
      <w:r w:rsidR="00A13347">
        <w:rPr>
          <w:rFonts w:eastAsia="Times New Roman"/>
          <w:color w:val="222222"/>
          <w:szCs w:val="26"/>
        </w:rPr>
        <w:t>P</w:t>
      </w:r>
      <w:r w:rsidRPr="00F3330A">
        <w:rPr>
          <w:rFonts w:eastAsia="Times New Roman"/>
          <w:color w:val="222222"/>
          <w:szCs w:val="26"/>
        </w:rPr>
        <w:t>hần trăm thay đổi khối lượng đối với từng mẫu thử và phần trăm thay đổi khối lượng trung bình;</w:t>
      </w:r>
    </w:p>
    <w:p w:rsidR="00B86941" w:rsidRPr="00F3330A"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l) </w:t>
      </w:r>
      <w:r w:rsidR="00A13347">
        <w:rPr>
          <w:rFonts w:eastAsia="Times New Roman"/>
          <w:color w:val="222222"/>
          <w:szCs w:val="26"/>
        </w:rPr>
        <w:t>P</w:t>
      </w:r>
      <w:r w:rsidRPr="00F3330A">
        <w:rPr>
          <w:rFonts w:eastAsia="Times New Roman"/>
          <w:color w:val="222222"/>
          <w:szCs w:val="26"/>
        </w:rPr>
        <w:t>hần trăm thay đổi độ bền uốn đối với từng mẫu thử và phần trăm thay đổi trung bình về độ bền uốn;</w:t>
      </w:r>
    </w:p>
    <w:p w:rsidR="00B86941" w:rsidRDefault="00B86941" w:rsidP="00B86941">
      <w:pPr>
        <w:spacing w:before="120" w:after="120" w:line="360" w:lineRule="exact"/>
        <w:jc w:val="both"/>
        <w:rPr>
          <w:rFonts w:eastAsia="Times New Roman"/>
          <w:color w:val="222222"/>
          <w:szCs w:val="26"/>
        </w:rPr>
      </w:pPr>
      <w:r w:rsidRPr="00F3330A">
        <w:rPr>
          <w:rFonts w:eastAsia="Times New Roman"/>
          <w:color w:val="222222"/>
          <w:szCs w:val="26"/>
        </w:rPr>
        <w:t xml:space="preserve">m) </w:t>
      </w:r>
      <w:r w:rsidR="00A13347">
        <w:rPr>
          <w:rFonts w:eastAsia="Times New Roman"/>
          <w:color w:val="222222"/>
          <w:szCs w:val="26"/>
        </w:rPr>
        <w:t>T</w:t>
      </w:r>
      <w:r w:rsidRPr="00F3330A">
        <w:rPr>
          <w:rFonts w:eastAsia="Times New Roman"/>
          <w:color w:val="222222"/>
          <w:szCs w:val="26"/>
        </w:rPr>
        <w:t>uyên bố về độ không đảm bảo đo (nếu thích hợp)</w:t>
      </w:r>
    </w:p>
    <w:p w:rsidR="00B86941" w:rsidRPr="00533A1C" w:rsidRDefault="00B86941" w:rsidP="00B86941">
      <w:pPr>
        <w:spacing w:before="120" w:after="120" w:line="360" w:lineRule="exact"/>
        <w:jc w:val="both"/>
        <w:rPr>
          <w:rFonts w:eastAsia="Times New Roman"/>
          <w:color w:val="222222"/>
          <w:szCs w:val="26"/>
        </w:rPr>
      </w:pPr>
      <w:r>
        <w:rPr>
          <w:rFonts w:eastAsia="Times New Roman"/>
          <w:color w:val="222222"/>
          <w:szCs w:val="26"/>
        </w:rPr>
        <w:t>n</w:t>
      </w:r>
      <w:r w:rsidRPr="00533A1C">
        <w:rPr>
          <w:rFonts w:eastAsia="Times New Roman"/>
          <w:color w:val="222222"/>
          <w:szCs w:val="26"/>
        </w:rPr>
        <w:t xml:space="preserve">) </w:t>
      </w:r>
      <w:r w:rsidR="00A13347">
        <w:rPr>
          <w:rFonts w:eastAsia="Times New Roman"/>
          <w:color w:val="222222"/>
          <w:szCs w:val="26"/>
        </w:rPr>
        <w:t>M</w:t>
      </w:r>
      <w:r w:rsidRPr="00533A1C">
        <w:rPr>
          <w:rFonts w:eastAsia="Times New Roman"/>
          <w:color w:val="222222"/>
          <w:szCs w:val="26"/>
        </w:rPr>
        <w:t xml:space="preserve">ọi sai lệch so với tiêu chuẩn và </w:t>
      </w:r>
      <w:r>
        <w:rPr>
          <w:rFonts w:eastAsia="Times New Roman"/>
          <w:color w:val="222222"/>
          <w:szCs w:val="26"/>
        </w:rPr>
        <w:t>giải thích</w:t>
      </w:r>
      <w:r w:rsidRPr="00533A1C">
        <w:rPr>
          <w:rFonts w:eastAsia="Times New Roman"/>
          <w:color w:val="222222"/>
          <w:szCs w:val="26"/>
        </w:rPr>
        <w:t>;</w:t>
      </w:r>
    </w:p>
    <w:p w:rsidR="00B86941" w:rsidRPr="0010067F" w:rsidRDefault="00B86941" w:rsidP="00B86941">
      <w:pPr>
        <w:spacing w:before="120" w:after="120" w:line="360" w:lineRule="exact"/>
        <w:jc w:val="both"/>
        <w:rPr>
          <w:rFonts w:eastAsia="Times New Roman"/>
          <w:color w:val="222222"/>
          <w:szCs w:val="26"/>
        </w:rPr>
      </w:pPr>
      <w:r>
        <w:rPr>
          <w:rFonts w:eastAsia="Times New Roman"/>
          <w:color w:val="222222"/>
          <w:szCs w:val="26"/>
        </w:rPr>
        <w:t>o</w:t>
      </w:r>
      <w:r w:rsidRPr="00533A1C">
        <w:rPr>
          <w:rFonts w:eastAsia="Times New Roman"/>
          <w:color w:val="222222"/>
          <w:szCs w:val="26"/>
        </w:rPr>
        <w:t xml:space="preserve">) </w:t>
      </w:r>
      <w:r w:rsidR="00A13347">
        <w:rPr>
          <w:rFonts w:eastAsia="Times New Roman"/>
          <w:color w:val="222222"/>
          <w:szCs w:val="26"/>
        </w:rPr>
        <w:t>N</w:t>
      </w:r>
      <w:r w:rsidRPr="00533A1C">
        <w:rPr>
          <w:rFonts w:eastAsia="Times New Roman"/>
          <w:color w:val="222222"/>
          <w:szCs w:val="26"/>
        </w:rPr>
        <w:t>hận xét.</w:t>
      </w:r>
    </w:p>
    <w:p w:rsidR="00B86941" w:rsidRPr="0010067F" w:rsidRDefault="00B86941" w:rsidP="00B86941">
      <w:pPr>
        <w:spacing w:before="120" w:after="120" w:line="360" w:lineRule="exact"/>
        <w:jc w:val="both"/>
        <w:rPr>
          <w:rFonts w:eastAsia="Times New Roman"/>
          <w:color w:val="222222"/>
          <w:szCs w:val="26"/>
        </w:rPr>
      </w:pPr>
      <w:r w:rsidRPr="00B80F7F">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r w:rsidRPr="0010067F">
        <w:rPr>
          <w:rFonts w:eastAsia="Times New Roman"/>
          <w:color w:val="222222"/>
          <w:szCs w:val="26"/>
        </w:rPr>
        <w:t>.</w:t>
      </w:r>
    </w:p>
    <w:p w:rsidR="00B86941" w:rsidRPr="0010067F" w:rsidRDefault="00B86941" w:rsidP="00B86941">
      <w:pPr>
        <w:spacing w:before="120" w:after="120" w:line="360" w:lineRule="exact"/>
        <w:jc w:val="both"/>
        <w:rPr>
          <w:rFonts w:eastAsia="Times New Roman"/>
          <w:color w:val="222222"/>
          <w:szCs w:val="26"/>
        </w:rPr>
      </w:pPr>
      <w:r w:rsidRPr="0010067F">
        <w:rPr>
          <w:rFonts w:eastAsia="Times New Roman"/>
          <w:color w:val="222222"/>
          <w:szCs w:val="26"/>
        </w:rPr>
        <w:t>Khách hàng có trách nhiệm cung cấp các thông tin sau:</w:t>
      </w:r>
    </w:p>
    <w:p w:rsidR="00B86941" w:rsidRPr="0010067F" w:rsidRDefault="00B86941" w:rsidP="00B86941">
      <w:pPr>
        <w:spacing w:before="120" w:after="120" w:line="360" w:lineRule="exact"/>
        <w:jc w:val="both"/>
        <w:rPr>
          <w:rFonts w:eastAsia="Times New Roman"/>
          <w:color w:val="222222"/>
          <w:szCs w:val="26"/>
        </w:rPr>
      </w:pPr>
      <w:r w:rsidRPr="0010067F">
        <w:rPr>
          <w:rFonts w:eastAsia="Times New Roman"/>
          <w:color w:val="222222"/>
          <w:szCs w:val="26"/>
        </w:rPr>
        <w:t xml:space="preserve">- </w:t>
      </w:r>
      <w:r w:rsidR="00A13347">
        <w:rPr>
          <w:rFonts w:eastAsia="Times New Roman"/>
          <w:color w:val="222222"/>
          <w:szCs w:val="26"/>
        </w:rPr>
        <w:t>T</w:t>
      </w:r>
      <w:r w:rsidRPr="0010067F">
        <w:rPr>
          <w:rFonts w:eastAsia="Times New Roman"/>
          <w:color w:val="222222"/>
          <w:szCs w:val="26"/>
        </w:rPr>
        <w:t>ên của nhà cung cấp;</w:t>
      </w:r>
    </w:p>
    <w:p w:rsidR="00B86941" w:rsidRPr="0010067F" w:rsidRDefault="00B86941" w:rsidP="00B86941">
      <w:pPr>
        <w:spacing w:before="120" w:after="120" w:line="360" w:lineRule="exact"/>
        <w:jc w:val="both"/>
        <w:rPr>
          <w:rFonts w:eastAsia="Times New Roman"/>
          <w:color w:val="222222"/>
          <w:szCs w:val="26"/>
        </w:rPr>
      </w:pPr>
      <w:r w:rsidRPr="0010067F">
        <w:rPr>
          <w:rFonts w:eastAsia="Times New Roman"/>
          <w:color w:val="222222"/>
          <w:szCs w:val="26"/>
        </w:rPr>
        <w:t xml:space="preserve">- </w:t>
      </w:r>
      <w:r w:rsidR="00A13347">
        <w:rPr>
          <w:rFonts w:eastAsia="Times New Roman"/>
          <w:color w:val="222222"/>
          <w:szCs w:val="26"/>
        </w:rPr>
        <w:t>T</w:t>
      </w:r>
      <w:r w:rsidRPr="0010067F">
        <w:rPr>
          <w:rFonts w:eastAsia="Times New Roman"/>
          <w:color w:val="222222"/>
          <w:szCs w:val="26"/>
        </w:rPr>
        <w:t>ên của người hoặc tổ chức đã tiến hành lấy mẫu;</w:t>
      </w:r>
    </w:p>
    <w:p w:rsidR="00B86941" w:rsidRPr="0010067F" w:rsidRDefault="00B86941" w:rsidP="00B86941">
      <w:pPr>
        <w:spacing w:before="120" w:after="120" w:line="360" w:lineRule="exact"/>
        <w:jc w:val="both"/>
        <w:rPr>
          <w:rFonts w:eastAsia="Times New Roman"/>
          <w:color w:val="222222"/>
          <w:szCs w:val="26"/>
        </w:rPr>
      </w:pPr>
      <w:r w:rsidRPr="0010067F">
        <w:rPr>
          <w:rFonts w:eastAsia="Times New Roman"/>
          <w:color w:val="222222"/>
          <w:szCs w:val="26"/>
        </w:rPr>
        <w:t xml:space="preserve">- </w:t>
      </w:r>
      <w:r w:rsidR="00A13347">
        <w:rPr>
          <w:rFonts w:eastAsia="Times New Roman"/>
          <w:color w:val="222222"/>
          <w:szCs w:val="26"/>
        </w:rPr>
        <w:t>B</w:t>
      </w:r>
      <w:r w:rsidRPr="0010067F">
        <w:rPr>
          <w:rFonts w:eastAsia="Times New Roman"/>
          <w:color w:val="222222"/>
          <w:szCs w:val="26"/>
        </w:rPr>
        <w:t>ề mặt hoàn thiện của mẫu thử (nếu có liên quan đến thử nghiệm);</w:t>
      </w:r>
    </w:p>
    <w:p w:rsidR="00D73BED" w:rsidRDefault="00B86941" w:rsidP="00B86941">
      <w:pPr>
        <w:spacing w:before="120" w:after="120" w:line="340" w:lineRule="exact"/>
        <w:jc w:val="both"/>
        <w:rPr>
          <w:rFonts w:eastAsia="Times New Roman"/>
          <w:color w:val="222222"/>
          <w:szCs w:val="26"/>
        </w:rPr>
      </w:pPr>
      <w:r w:rsidRPr="0010067F">
        <w:rPr>
          <w:rFonts w:eastAsia="Times New Roman"/>
          <w:color w:val="222222"/>
          <w:szCs w:val="26"/>
        </w:rPr>
        <w:t xml:space="preserve">- </w:t>
      </w:r>
      <w:r w:rsidR="00A13347">
        <w:rPr>
          <w:rFonts w:eastAsia="Times New Roman"/>
          <w:color w:val="222222"/>
          <w:szCs w:val="26"/>
        </w:rPr>
        <w:t>B</w:t>
      </w:r>
      <w:r w:rsidRPr="0010067F">
        <w:rPr>
          <w:rFonts w:eastAsia="Times New Roman"/>
          <w:color w:val="222222"/>
          <w:szCs w:val="26"/>
        </w:rPr>
        <w:t>ản chất của chất kết dính.</w:t>
      </w:r>
    </w:p>
    <w:p w:rsidR="00D73BED" w:rsidRDefault="00D73BED">
      <w:pPr>
        <w:spacing w:after="0" w:line="240" w:lineRule="auto"/>
        <w:jc w:val="left"/>
        <w:rPr>
          <w:rFonts w:eastAsia="Times New Roman"/>
          <w:color w:val="222222"/>
          <w:szCs w:val="26"/>
        </w:rPr>
      </w:pPr>
      <w:r>
        <w:rPr>
          <w:rFonts w:eastAsia="Times New Roman"/>
          <w:color w:val="222222"/>
          <w:szCs w:val="26"/>
        </w:rPr>
        <w:br w:type="page"/>
      </w:r>
    </w:p>
    <w:p w:rsidR="00D73BED" w:rsidRPr="006D3F13" w:rsidRDefault="00404698"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Default="00D73BED" w:rsidP="00D73BED">
      <w:pPr>
        <w:tabs>
          <w:tab w:val="left" w:pos="652"/>
          <w:tab w:val="left" w:pos="10530"/>
        </w:tabs>
        <w:spacing w:before="120" w:after="120" w:line="360" w:lineRule="exact"/>
        <w:jc w:val="both"/>
        <w:rPr>
          <w:rFonts w:cs="Arial"/>
          <w:bCs/>
          <w:lang w:val="sv-SE"/>
        </w:rPr>
      </w:pPr>
      <w:r>
        <w:rPr>
          <w:rFonts w:cs="Arial"/>
          <w:bCs/>
          <w:lang w:val="sv-SE"/>
        </w:rPr>
        <w:t xml:space="preserve">[1] </w:t>
      </w:r>
      <w:r w:rsidRPr="00197F51">
        <w:rPr>
          <w:rFonts w:cs="Arial"/>
          <w:bCs/>
          <w:lang w:val="sv-SE"/>
        </w:rPr>
        <w:t xml:space="preserve">EN 12440, </w:t>
      </w:r>
      <w:r w:rsidRPr="00197F51">
        <w:rPr>
          <w:rFonts w:cs="Arial"/>
          <w:bCs/>
          <w:i/>
          <w:lang w:val="sv-SE"/>
        </w:rPr>
        <w:t>Natural stone — Denomination criteria</w:t>
      </w:r>
      <w:r>
        <w:rPr>
          <w:rFonts w:cs="Arial"/>
          <w:bCs/>
          <w:i/>
          <w:lang w:val="sv-SE"/>
        </w:rPr>
        <w:t xml:space="preserve"> (Đá tự nhiên – Tiêu chí định danh)</w:t>
      </w:r>
    </w:p>
    <w:p w:rsidR="008566C1" w:rsidRPr="00282CF2" w:rsidRDefault="00CA6BFE" w:rsidP="00D73BED">
      <w:pPr>
        <w:spacing w:before="120" w:after="120" w:line="340" w:lineRule="exact"/>
        <w:jc w:val="both"/>
        <w:rPr>
          <w:rFonts w:eastAsia="Times New Roman" w:cs="Arial"/>
          <w:spacing w:val="5"/>
          <w:lang w:val="en-GB"/>
        </w:rPr>
      </w:pPr>
      <w:r>
        <w:rPr>
          <w:rFonts w:cs="Arial"/>
          <w:bCs/>
          <w:noProof/>
        </w:rPr>
        <mc:AlternateContent>
          <mc:Choice Requires="wps">
            <w:drawing>
              <wp:anchor distT="0" distB="0" distL="114300" distR="114300" simplePos="0" relativeHeight="251659776" behindDoc="0" locked="0" layoutInCell="1" allowOverlap="1">
                <wp:simplePos x="0" y="0"/>
                <wp:positionH relativeFrom="column">
                  <wp:posOffset>2043604</wp:posOffset>
                </wp:positionH>
                <wp:positionV relativeFrom="paragraph">
                  <wp:posOffset>609542</wp:posOffset>
                </wp:positionV>
                <wp:extent cx="2001981"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20019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67AA5"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60.9pt,48pt" to="318.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" strokecolor="black [3200]" strokeweight=".5pt">
                <v:stroke joinstyle="miter"/>
              </v:line>
            </w:pict>
          </mc:Fallback>
        </mc:AlternateContent>
      </w:r>
      <w:r w:rsidR="00D73BED">
        <w:rPr>
          <w:rFonts w:cs="Arial"/>
          <w:bCs/>
          <w:lang w:val="sv-SE"/>
        </w:rPr>
        <w:t>[2] EN 1461</w:t>
      </w:r>
      <w:r w:rsidR="00D73BED" w:rsidRPr="006D3F13">
        <w:rPr>
          <w:rFonts w:cs="Arial"/>
          <w:bCs/>
          <w:lang w:val="sv-SE"/>
        </w:rPr>
        <w:t xml:space="preserve">8, </w:t>
      </w:r>
      <w:r w:rsidR="00D73BED" w:rsidRPr="006D3F13">
        <w:rPr>
          <w:rFonts w:cs="Arial"/>
          <w:bCs/>
          <w:i/>
          <w:lang w:val="sv-SE"/>
        </w:rPr>
        <w:t>Agglomerated stone — Terminology and classification</w:t>
      </w:r>
      <w:r w:rsidR="00D73BED">
        <w:rPr>
          <w:rFonts w:cs="Arial"/>
          <w:bCs/>
          <w:i/>
          <w:lang w:val="sv-SE"/>
        </w:rPr>
        <w:t xml:space="preserve"> (</w:t>
      </w:r>
      <w:r w:rsidR="00BF2F10">
        <w:rPr>
          <w:rFonts w:cs="Arial"/>
          <w:bCs/>
          <w:i/>
          <w:lang w:val="sv-SE"/>
        </w:rPr>
        <w:t>Đá nhân tạo</w:t>
      </w:r>
      <w:r w:rsidR="00D73BED" w:rsidRPr="006D3F13">
        <w:rPr>
          <w:rFonts w:cs="Arial"/>
          <w:bCs/>
          <w:i/>
          <w:lang w:val="sv-SE"/>
        </w:rPr>
        <w:t xml:space="preserve"> - Thuật ngữ và phân loại</w:t>
      </w:r>
      <w:r w:rsidR="00D73BED">
        <w:rPr>
          <w:rFonts w:cs="Arial"/>
          <w:bCs/>
          <w:i/>
          <w:lang w:val="sv-SE"/>
        </w:rPr>
        <w:t>)</w:t>
      </w:r>
    </w:p>
    <w:sectPr w:rsidR="008566C1" w:rsidRPr="00282CF2" w:rsidSect="00E472AA">
      <w:headerReference w:type="first" r:id="rId19"/>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F03" w:rsidRDefault="002F0F03">
      <w:r>
        <w:separator/>
      </w:r>
    </w:p>
  </w:endnote>
  <w:endnote w:type="continuationSeparator" w:id="0">
    <w:p w:rsidR="002F0F03" w:rsidRDefault="002F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sidR="00217DC4">
      <w:rPr>
        <w:noProof/>
      </w:rPr>
      <w:t>2</w:t>
    </w:r>
    <w:r w:rsidRPr="006F7F52">
      <w:fldChar w:fldCharType="end"/>
    </w:r>
  </w:p>
  <w:p w:rsidR="00FF102C" w:rsidRDefault="00FF102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6F7F52" w:rsidRDefault="00FF102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FF102C" w:rsidRDefault="00FF102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Footer"/>
      <w:pBdr>
        <w:top w:val="single" w:sz="4" w:space="1" w:color="D9D9D9"/>
      </w:pBdr>
      <w:rPr>
        <w:b/>
      </w:rPr>
    </w:pPr>
    <w:r>
      <w:fldChar w:fldCharType="begin"/>
    </w:r>
    <w:r>
      <w:instrText xml:space="preserve"> PAGE   \* MERGEFORMAT </w:instrText>
    </w:r>
    <w:r>
      <w:fldChar w:fldCharType="separate"/>
    </w:r>
    <w:r w:rsidR="00A154B9" w:rsidRPr="00A154B9">
      <w:rPr>
        <w:b/>
        <w:noProof/>
      </w:rPr>
      <w:t>1</w:t>
    </w:r>
    <w:r>
      <w:fldChar w:fldCharType="end"/>
    </w:r>
    <w:r>
      <w:rPr>
        <w:b/>
      </w:rPr>
      <w:t xml:space="preserve"> | </w:t>
    </w:r>
    <w:r>
      <w:rPr>
        <w:color w:val="7F7F7F"/>
        <w:spacing w:val="60"/>
      </w:rPr>
      <w:t>Page</w:t>
    </w:r>
  </w:p>
  <w:p w:rsidR="00FF102C" w:rsidRDefault="00FF102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404698" w:rsidRDefault="00FF102C" w:rsidP="000B7214">
    <w:pPr>
      <w:pStyle w:val="Footer"/>
      <w:jc w:val="left"/>
      <w:rPr>
        <w:rFonts w:cs="Arial"/>
        <w:sz w:val="22"/>
      </w:rPr>
    </w:pPr>
    <w:r w:rsidRPr="00404698">
      <w:rPr>
        <w:rFonts w:cs="Arial"/>
        <w:sz w:val="22"/>
      </w:rPr>
      <w:fldChar w:fldCharType="begin"/>
    </w:r>
    <w:r w:rsidRPr="00404698">
      <w:rPr>
        <w:rFonts w:cs="Arial"/>
        <w:sz w:val="22"/>
      </w:rPr>
      <w:instrText xml:space="preserve"> PAGE   \* MERGEFORMAT </w:instrText>
    </w:r>
    <w:r w:rsidRPr="00404698">
      <w:rPr>
        <w:rFonts w:cs="Arial"/>
        <w:sz w:val="22"/>
      </w:rPr>
      <w:fldChar w:fldCharType="separate"/>
    </w:r>
    <w:r w:rsidR="00A154B9">
      <w:rPr>
        <w:rFonts w:cs="Arial"/>
        <w:noProof/>
        <w:sz w:val="22"/>
      </w:rPr>
      <w:t>8</w:t>
    </w:r>
    <w:r w:rsidRPr="00404698">
      <w:rPr>
        <w:rFonts w:cs="Arial"/>
        <w:sz w:val="22"/>
      </w:rPr>
      <w:fldChar w:fldCharType="end"/>
    </w:r>
  </w:p>
  <w:p w:rsidR="00FF102C" w:rsidRPr="00EF0CA0" w:rsidRDefault="00FF102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D655A" w:rsidRDefault="00FF102C">
    <w:pPr>
      <w:pStyle w:val="Footer"/>
      <w:jc w:val="right"/>
      <w:rPr>
        <w:sz w:val="22"/>
      </w:rPr>
    </w:pPr>
    <w:r w:rsidRPr="002D655A">
      <w:rPr>
        <w:sz w:val="22"/>
      </w:rPr>
      <w:fldChar w:fldCharType="begin"/>
    </w:r>
    <w:r w:rsidRPr="002D655A">
      <w:rPr>
        <w:sz w:val="22"/>
      </w:rPr>
      <w:instrText xml:space="preserve"> PAGE   \* MERGEFORMAT </w:instrText>
    </w:r>
    <w:r w:rsidRPr="002D655A">
      <w:rPr>
        <w:sz w:val="22"/>
      </w:rPr>
      <w:fldChar w:fldCharType="separate"/>
    </w:r>
    <w:r w:rsidR="00A154B9">
      <w:rPr>
        <w:noProof/>
        <w:sz w:val="22"/>
      </w:rPr>
      <w:t>9</w:t>
    </w:r>
    <w:r w:rsidRPr="002D655A">
      <w:rPr>
        <w:sz w:val="22"/>
      </w:rPr>
      <w:fldChar w:fldCharType="end"/>
    </w:r>
  </w:p>
  <w:p w:rsidR="00FF102C" w:rsidRDefault="00FF102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404698" w:rsidRDefault="00FF102C">
    <w:pPr>
      <w:pStyle w:val="Footer"/>
      <w:jc w:val="right"/>
      <w:rPr>
        <w:sz w:val="22"/>
      </w:rPr>
    </w:pPr>
    <w:r w:rsidRPr="00404698">
      <w:rPr>
        <w:sz w:val="22"/>
      </w:rPr>
      <w:fldChar w:fldCharType="begin"/>
    </w:r>
    <w:r w:rsidRPr="00404698">
      <w:rPr>
        <w:sz w:val="22"/>
      </w:rPr>
      <w:instrText>PAGE   \* MERGEFORMAT</w:instrText>
    </w:r>
    <w:r w:rsidRPr="00404698">
      <w:rPr>
        <w:sz w:val="22"/>
      </w:rPr>
      <w:fldChar w:fldCharType="separate"/>
    </w:r>
    <w:r w:rsidR="00A154B9" w:rsidRPr="00A154B9">
      <w:rPr>
        <w:noProof/>
        <w:sz w:val="22"/>
        <w:lang w:val="vi-VN"/>
      </w:rPr>
      <w:t>5</w:t>
    </w:r>
    <w:r w:rsidRPr="00404698">
      <w:rPr>
        <w:noProof/>
        <w:sz w:val="22"/>
      </w:rPr>
      <w:fldChar w:fldCharType="end"/>
    </w:r>
  </w:p>
  <w:p w:rsidR="00FF102C" w:rsidRDefault="00FF102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F03" w:rsidRDefault="002F0F03">
      <w:r>
        <w:separator/>
      </w:r>
    </w:p>
  </w:footnote>
  <w:footnote w:type="continuationSeparator" w:id="0">
    <w:p w:rsidR="002F0F03" w:rsidRDefault="002F0F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rPr>
        <w:b/>
        <w:bCs/>
      </w:rPr>
      <w:t xml:space="preserve"> </w:t>
    </w:r>
    <w:r w:rsidRPr="00C42EF2">
      <w:rPr>
        <w:b/>
        <w:bCs/>
      </w:rPr>
      <w:t xml:space="preserve">TCVN </w:t>
    </w:r>
    <w:r w:rsidR="001D5D09">
      <w:rPr>
        <w:b/>
        <w:bCs/>
      </w:rPr>
      <w:t>YYYY</w:t>
    </w:r>
    <w:r w:rsidR="00D42191">
      <w:rPr>
        <w:b/>
        <w:bCs/>
      </w:rPr>
      <w:t>-</w:t>
    </w:r>
    <w:r w:rsidR="006424FC">
      <w:rPr>
        <w:b/>
        <w:bCs/>
      </w:rPr>
      <w:t>5</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44F3B" w:rsidRDefault="00FF102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262049" w:rsidRDefault="00FF102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1D5D09">
      <w:rPr>
        <w:rFonts w:ascii="Arial" w:hAnsi="Arial" w:cs="Arial"/>
        <w:b/>
      </w:rPr>
      <w:t>YYYY</w:t>
    </w:r>
    <w:r w:rsidR="00D42191">
      <w:rPr>
        <w:rFonts w:ascii="Arial" w:hAnsi="Arial" w:cs="Arial"/>
        <w:b/>
      </w:rPr>
      <w:t>-</w:t>
    </w:r>
    <w:r w:rsidR="006424FC">
      <w:rPr>
        <w:rFonts w:ascii="Arial" w:hAnsi="Arial" w:cs="Arial"/>
        <w:b/>
      </w:rPr>
      <w:t>5</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8730CA" w:rsidRDefault="00FF102C" w:rsidP="008730CA">
    <w:pPr>
      <w:pStyle w:val="Header"/>
      <w:jc w:val="left"/>
      <w:rPr>
        <w:rFonts w:ascii="Arial" w:hAnsi="Arial" w:cs="Arial"/>
        <w:b/>
        <w:szCs w:val="24"/>
      </w:rPr>
    </w:pPr>
    <w:r w:rsidRPr="00761340">
      <w:rPr>
        <w:rFonts w:ascii="Arial" w:hAnsi="Arial" w:cs="Arial"/>
        <w:b/>
        <w:szCs w:val="24"/>
      </w:rPr>
      <w:t xml:space="preserve">TCVN </w:t>
    </w:r>
    <w:r w:rsidR="001D5D09">
      <w:rPr>
        <w:rFonts w:ascii="Arial" w:hAnsi="Arial" w:cs="Arial"/>
        <w:b/>
        <w:szCs w:val="24"/>
      </w:rPr>
      <w:t>YYYY</w:t>
    </w:r>
    <w:r w:rsidR="00D42191">
      <w:rPr>
        <w:rFonts w:ascii="Arial" w:hAnsi="Arial" w:cs="Arial"/>
        <w:b/>
        <w:szCs w:val="24"/>
      </w:rPr>
      <w:t>-</w:t>
    </w:r>
    <w:r w:rsidR="006424FC">
      <w:rPr>
        <w:rFonts w:ascii="Arial" w:hAnsi="Arial" w:cs="Arial"/>
        <w:b/>
        <w:szCs w:val="24"/>
      </w:rPr>
      <w:t>5</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Default="00FF102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02C" w:rsidRPr="00A0343D" w:rsidRDefault="00FF102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8EC"/>
    <w:rsid w:val="0001777D"/>
    <w:rsid w:val="00020EB5"/>
    <w:rsid w:val="00023C29"/>
    <w:rsid w:val="00024CB3"/>
    <w:rsid w:val="000301C8"/>
    <w:rsid w:val="00032103"/>
    <w:rsid w:val="00035A94"/>
    <w:rsid w:val="00035C46"/>
    <w:rsid w:val="00041820"/>
    <w:rsid w:val="000427B0"/>
    <w:rsid w:val="00042A7C"/>
    <w:rsid w:val="00043B34"/>
    <w:rsid w:val="00045D63"/>
    <w:rsid w:val="00046EB6"/>
    <w:rsid w:val="00057A18"/>
    <w:rsid w:val="0006092E"/>
    <w:rsid w:val="00060BB3"/>
    <w:rsid w:val="0006166F"/>
    <w:rsid w:val="00066E4E"/>
    <w:rsid w:val="00072285"/>
    <w:rsid w:val="00072CA9"/>
    <w:rsid w:val="0007369A"/>
    <w:rsid w:val="0007466B"/>
    <w:rsid w:val="000806B3"/>
    <w:rsid w:val="000823EB"/>
    <w:rsid w:val="00083E71"/>
    <w:rsid w:val="00090220"/>
    <w:rsid w:val="000A3244"/>
    <w:rsid w:val="000A3CDB"/>
    <w:rsid w:val="000A465E"/>
    <w:rsid w:val="000A60FE"/>
    <w:rsid w:val="000A7446"/>
    <w:rsid w:val="000B7214"/>
    <w:rsid w:val="000D0E67"/>
    <w:rsid w:val="000D0F81"/>
    <w:rsid w:val="000D4212"/>
    <w:rsid w:val="000D5439"/>
    <w:rsid w:val="000D5BB5"/>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76A3"/>
    <w:rsid w:val="001030C0"/>
    <w:rsid w:val="00112F5C"/>
    <w:rsid w:val="00114C20"/>
    <w:rsid w:val="00116A94"/>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50A0"/>
    <w:rsid w:val="00156808"/>
    <w:rsid w:val="00156D19"/>
    <w:rsid w:val="00161B11"/>
    <w:rsid w:val="001628BB"/>
    <w:rsid w:val="001641E3"/>
    <w:rsid w:val="00165960"/>
    <w:rsid w:val="0017021D"/>
    <w:rsid w:val="00171CB2"/>
    <w:rsid w:val="00174D80"/>
    <w:rsid w:val="00176D5C"/>
    <w:rsid w:val="00180810"/>
    <w:rsid w:val="00183C63"/>
    <w:rsid w:val="001857EA"/>
    <w:rsid w:val="0018797A"/>
    <w:rsid w:val="00187F78"/>
    <w:rsid w:val="00190E0A"/>
    <w:rsid w:val="0019141A"/>
    <w:rsid w:val="00193A3A"/>
    <w:rsid w:val="001A0BE0"/>
    <w:rsid w:val="001A3C68"/>
    <w:rsid w:val="001A6BF2"/>
    <w:rsid w:val="001A7BDC"/>
    <w:rsid w:val="001C1849"/>
    <w:rsid w:val="001C1C28"/>
    <w:rsid w:val="001C4EE9"/>
    <w:rsid w:val="001C50EC"/>
    <w:rsid w:val="001C5D76"/>
    <w:rsid w:val="001C76B9"/>
    <w:rsid w:val="001D2D05"/>
    <w:rsid w:val="001D5120"/>
    <w:rsid w:val="001D58E9"/>
    <w:rsid w:val="001D5D09"/>
    <w:rsid w:val="001D5F1F"/>
    <w:rsid w:val="001D6AB5"/>
    <w:rsid w:val="001E1375"/>
    <w:rsid w:val="001E607B"/>
    <w:rsid w:val="001F79CF"/>
    <w:rsid w:val="0020247B"/>
    <w:rsid w:val="0020436B"/>
    <w:rsid w:val="002047E2"/>
    <w:rsid w:val="0020587B"/>
    <w:rsid w:val="002059D8"/>
    <w:rsid w:val="00205CB2"/>
    <w:rsid w:val="00210B2F"/>
    <w:rsid w:val="00210FE6"/>
    <w:rsid w:val="002123FB"/>
    <w:rsid w:val="0021354A"/>
    <w:rsid w:val="00217DC4"/>
    <w:rsid w:val="00220355"/>
    <w:rsid w:val="00220C24"/>
    <w:rsid w:val="00223DD8"/>
    <w:rsid w:val="002249A3"/>
    <w:rsid w:val="00224C30"/>
    <w:rsid w:val="00225CAA"/>
    <w:rsid w:val="00226244"/>
    <w:rsid w:val="00226FC4"/>
    <w:rsid w:val="0023130F"/>
    <w:rsid w:val="00232165"/>
    <w:rsid w:val="002328D1"/>
    <w:rsid w:val="00232E16"/>
    <w:rsid w:val="00233E27"/>
    <w:rsid w:val="002345BD"/>
    <w:rsid w:val="002354D5"/>
    <w:rsid w:val="00236882"/>
    <w:rsid w:val="00237E56"/>
    <w:rsid w:val="00241EB1"/>
    <w:rsid w:val="00252747"/>
    <w:rsid w:val="002528D6"/>
    <w:rsid w:val="00256320"/>
    <w:rsid w:val="00260661"/>
    <w:rsid w:val="00260DD1"/>
    <w:rsid w:val="00262049"/>
    <w:rsid w:val="002678CE"/>
    <w:rsid w:val="00267F6B"/>
    <w:rsid w:val="002765B6"/>
    <w:rsid w:val="00282CF2"/>
    <w:rsid w:val="002839F9"/>
    <w:rsid w:val="00283AE2"/>
    <w:rsid w:val="00286403"/>
    <w:rsid w:val="00291D5D"/>
    <w:rsid w:val="00292888"/>
    <w:rsid w:val="002A0B4F"/>
    <w:rsid w:val="002A2EC5"/>
    <w:rsid w:val="002A3A31"/>
    <w:rsid w:val="002A48BC"/>
    <w:rsid w:val="002A5C91"/>
    <w:rsid w:val="002A65F3"/>
    <w:rsid w:val="002B3452"/>
    <w:rsid w:val="002B4CB9"/>
    <w:rsid w:val="002B7754"/>
    <w:rsid w:val="002C0324"/>
    <w:rsid w:val="002C406D"/>
    <w:rsid w:val="002D06AB"/>
    <w:rsid w:val="002D1F06"/>
    <w:rsid w:val="002D2C17"/>
    <w:rsid w:val="002D3223"/>
    <w:rsid w:val="002D655A"/>
    <w:rsid w:val="002D7E5A"/>
    <w:rsid w:val="002E22F7"/>
    <w:rsid w:val="002E2F59"/>
    <w:rsid w:val="002E3EB0"/>
    <w:rsid w:val="002F0953"/>
    <w:rsid w:val="002F0F03"/>
    <w:rsid w:val="002F26C6"/>
    <w:rsid w:val="0030145E"/>
    <w:rsid w:val="0030237A"/>
    <w:rsid w:val="00303367"/>
    <w:rsid w:val="0030570A"/>
    <w:rsid w:val="00310314"/>
    <w:rsid w:val="00312256"/>
    <w:rsid w:val="003126BC"/>
    <w:rsid w:val="00320E87"/>
    <w:rsid w:val="0032114E"/>
    <w:rsid w:val="00323185"/>
    <w:rsid w:val="00325F70"/>
    <w:rsid w:val="003302B3"/>
    <w:rsid w:val="00330709"/>
    <w:rsid w:val="00337C6F"/>
    <w:rsid w:val="003401BE"/>
    <w:rsid w:val="003438AF"/>
    <w:rsid w:val="00345700"/>
    <w:rsid w:val="003533F8"/>
    <w:rsid w:val="003620B8"/>
    <w:rsid w:val="003621FD"/>
    <w:rsid w:val="0036291A"/>
    <w:rsid w:val="00362FAD"/>
    <w:rsid w:val="00363F6E"/>
    <w:rsid w:val="00366CD8"/>
    <w:rsid w:val="0036776C"/>
    <w:rsid w:val="00375D2C"/>
    <w:rsid w:val="00375E68"/>
    <w:rsid w:val="003772E0"/>
    <w:rsid w:val="00386580"/>
    <w:rsid w:val="00386A1B"/>
    <w:rsid w:val="003904FA"/>
    <w:rsid w:val="00390C3F"/>
    <w:rsid w:val="00394FC5"/>
    <w:rsid w:val="00396763"/>
    <w:rsid w:val="00397D26"/>
    <w:rsid w:val="003A2170"/>
    <w:rsid w:val="003B02EC"/>
    <w:rsid w:val="003B2510"/>
    <w:rsid w:val="003B2D76"/>
    <w:rsid w:val="003B3549"/>
    <w:rsid w:val="003B407D"/>
    <w:rsid w:val="003C20FD"/>
    <w:rsid w:val="003C2BB0"/>
    <w:rsid w:val="003C60A5"/>
    <w:rsid w:val="003D2C8B"/>
    <w:rsid w:val="003D39F9"/>
    <w:rsid w:val="003D5DF2"/>
    <w:rsid w:val="003D68A9"/>
    <w:rsid w:val="003D7DCC"/>
    <w:rsid w:val="003E13A7"/>
    <w:rsid w:val="003E1A22"/>
    <w:rsid w:val="003E1DA8"/>
    <w:rsid w:val="003E2DA6"/>
    <w:rsid w:val="003E6577"/>
    <w:rsid w:val="003F03D5"/>
    <w:rsid w:val="003F0B3F"/>
    <w:rsid w:val="003F0B80"/>
    <w:rsid w:val="003F1E9A"/>
    <w:rsid w:val="003F2F2F"/>
    <w:rsid w:val="003F5401"/>
    <w:rsid w:val="003F7B02"/>
    <w:rsid w:val="00402AB9"/>
    <w:rsid w:val="00404698"/>
    <w:rsid w:val="00406F19"/>
    <w:rsid w:val="00407407"/>
    <w:rsid w:val="00410BED"/>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31F5"/>
    <w:rsid w:val="00445210"/>
    <w:rsid w:val="004540B5"/>
    <w:rsid w:val="004548FF"/>
    <w:rsid w:val="00455586"/>
    <w:rsid w:val="00457525"/>
    <w:rsid w:val="00462174"/>
    <w:rsid w:val="004628BF"/>
    <w:rsid w:val="004633BC"/>
    <w:rsid w:val="0046360B"/>
    <w:rsid w:val="0046391A"/>
    <w:rsid w:val="00465D84"/>
    <w:rsid w:val="004661B3"/>
    <w:rsid w:val="00466456"/>
    <w:rsid w:val="0047034D"/>
    <w:rsid w:val="00471B60"/>
    <w:rsid w:val="004739E6"/>
    <w:rsid w:val="00492CAC"/>
    <w:rsid w:val="00495CAF"/>
    <w:rsid w:val="00497EBD"/>
    <w:rsid w:val="004A1A38"/>
    <w:rsid w:val="004A2220"/>
    <w:rsid w:val="004A33E7"/>
    <w:rsid w:val="004A685B"/>
    <w:rsid w:val="004B0D48"/>
    <w:rsid w:val="004B5BB2"/>
    <w:rsid w:val="004B5E39"/>
    <w:rsid w:val="004B6B4D"/>
    <w:rsid w:val="004B7C29"/>
    <w:rsid w:val="004C0AD7"/>
    <w:rsid w:val="004C1777"/>
    <w:rsid w:val="004C1A51"/>
    <w:rsid w:val="004C38CA"/>
    <w:rsid w:val="004C4E04"/>
    <w:rsid w:val="004C6D1D"/>
    <w:rsid w:val="004D0F93"/>
    <w:rsid w:val="004D217E"/>
    <w:rsid w:val="004D5872"/>
    <w:rsid w:val="004E0929"/>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7409"/>
    <w:rsid w:val="00521805"/>
    <w:rsid w:val="005218BC"/>
    <w:rsid w:val="005316C3"/>
    <w:rsid w:val="00531D12"/>
    <w:rsid w:val="00532768"/>
    <w:rsid w:val="00532EDF"/>
    <w:rsid w:val="00534CCF"/>
    <w:rsid w:val="00542038"/>
    <w:rsid w:val="0054320C"/>
    <w:rsid w:val="005457C8"/>
    <w:rsid w:val="00547A0E"/>
    <w:rsid w:val="00552323"/>
    <w:rsid w:val="005546BB"/>
    <w:rsid w:val="00554F22"/>
    <w:rsid w:val="00556A7A"/>
    <w:rsid w:val="00556F47"/>
    <w:rsid w:val="00560C68"/>
    <w:rsid w:val="00560E5E"/>
    <w:rsid w:val="00561A13"/>
    <w:rsid w:val="00562682"/>
    <w:rsid w:val="005630BF"/>
    <w:rsid w:val="00563611"/>
    <w:rsid w:val="00563D7A"/>
    <w:rsid w:val="00566256"/>
    <w:rsid w:val="00566EBB"/>
    <w:rsid w:val="00571BA4"/>
    <w:rsid w:val="0057713A"/>
    <w:rsid w:val="00577218"/>
    <w:rsid w:val="005774A0"/>
    <w:rsid w:val="00580B48"/>
    <w:rsid w:val="00580CFC"/>
    <w:rsid w:val="0058107C"/>
    <w:rsid w:val="005832A4"/>
    <w:rsid w:val="005838C6"/>
    <w:rsid w:val="00584454"/>
    <w:rsid w:val="00584847"/>
    <w:rsid w:val="00584DB8"/>
    <w:rsid w:val="00587E52"/>
    <w:rsid w:val="00587FFD"/>
    <w:rsid w:val="00590C40"/>
    <w:rsid w:val="00592252"/>
    <w:rsid w:val="00594F08"/>
    <w:rsid w:val="00595477"/>
    <w:rsid w:val="00595E4B"/>
    <w:rsid w:val="005A2E92"/>
    <w:rsid w:val="005A4754"/>
    <w:rsid w:val="005A68C9"/>
    <w:rsid w:val="005B0F82"/>
    <w:rsid w:val="005B467B"/>
    <w:rsid w:val="005B63EA"/>
    <w:rsid w:val="005C1DC8"/>
    <w:rsid w:val="005C2B52"/>
    <w:rsid w:val="005C2D37"/>
    <w:rsid w:val="005C468D"/>
    <w:rsid w:val="005D1A91"/>
    <w:rsid w:val="005D36B5"/>
    <w:rsid w:val="005D3A80"/>
    <w:rsid w:val="005D45A2"/>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C15"/>
    <w:rsid w:val="00610120"/>
    <w:rsid w:val="00611671"/>
    <w:rsid w:val="0061429B"/>
    <w:rsid w:val="006157E9"/>
    <w:rsid w:val="00616E31"/>
    <w:rsid w:val="0062083F"/>
    <w:rsid w:val="00621476"/>
    <w:rsid w:val="006216A6"/>
    <w:rsid w:val="006222E2"/>
    <w:rsid w:val="00623A01"/>
    <w:rsid w:val="00625B70"/>
    <w:rsid w:val="0062607E"/>
    <w:rsid w:val="00630AA6"/>
    <w:rsid w:val="00633534"/>
    <w:rsid w:val="0063540B"/>
    <w:rsid w:val="0063575B"/>
    <w:rsid w:val="00636EE1"/>
    <w:rsid w:val="00637B8C"/>
    <w:rsid w:val="00637D2E"/>
    <w:rsid w:val="00637DE6"/>
    <w:rsid w:val="006424FC"/>
    <w:rsid w:val="006425FC"/>
    <w:rsid w:val="00642DF8"/>
    <w:rsid w:val="00643FFF"/>
    <w:rsid w:val="00644AB0"/>
    <w:rsid w:val="0064796B"/>
    <w:rsid w:val="00650046"/>
    <w:rsid w:val="006506B7"/>
    <w:rsid w:val="006529A4"/>
    <w:rsid w:val="006642DE"/>
    <w:rsid w:val="00664B36"/>
    <w:rsid w:val="00665872"/>
    <w:rsid w:val="00666B4C"/>
    <w:rsid w:val="0067225E"/>
    <w:rsid w:val="00673AEA"/>
    <w:rsid w:val="0068166D"/>
    <w:rsid w:val="006832E7"/>
    <w:rsid w:val="00683D27"/>
    <w:rsid w:val="006879CD"/>
    <w:rsid w:val="006916F4"/>
    <w:rsid w:val="006920FE"/>
    <w:rsid w:val="00692D3C"/>
    <w:rsid w:val="00693B29"/>
    <w:rsid w:val="006975D3"/>
    <w:rsid w:val="006A3C49"/>
    <w:rsid w:val="006A3DDB"/>
    <w:rsid w:val="006A6021"/>
    <w:rsid w:val="006A6C15"/>
    <w:rsid w:val="006A6C40"/>
    <w:rsid w:val="006A6CC0"/>
    <w:rsid w:val="006B108D"/>
    <w:rsid w:val="006C15CD"/>
    <w:rsid w:val="006C2857"/>
    <w:rsid w:val="006C2C11"/>
    <w:rsid w:val="006C3420"/>
    <w:rsid w:val="006C4826"/>
    <w:rsid w:val="006C6D27"/>
    <w:rsid w:val="006D3F13"/>
    <w:rsid w:val="006D65D1"/>
    <w:rsid w:val="006D78FA"/>
    <w:rsid w:val="006E2D8E"/>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4E75"/>
    <w:rsid w:val="007163EE"/>
    <w:rsid w:val="00716B8A"/>
    <w:rsid w:val="00717474"/>
    <w:rsid w:val="00722816"/>
    <w:rsid w:val="007258CD"/>
    <w:rsid w:val="007277CA"/>
    <w:rsid w:val="0073036C"/>
    <w:rsid w:val="00731639"/>
    <w:rsid w:val="00732982"/>
    <w:rsid w:val="0073713C"/>
    <w:rsid w:val="00737376"/>
    <w:rsid w:val="00740FC7"/>
    <w:rsid w:val="00742404"/>
    <w:rsid w:val="007431B6"/>
    <w:rsid w:val="007460D5"/>
    <w:rsid w:val="00755C78"/>
    <w:rsid w:val="00761340"/>
    <w:rsid w:val="0076346A"/>
    <w:rsid w:val="00763AF2"/>
    <w:rsid w:val="00767C74"/>
    <w:rsid w:val="00774361"/>
    <w:rsid w:val="007755F9"/>
    <w:rsid w:val="0077748D"/>
    <w:rsid w:val="00781FCF"/>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51E"/>
    <w:rsid w:val="007C1215"/>
    <w:rsid w:val="007C25F4"/>
    <w:rsid w:val="007C4E53"/>
    <w:rsid w:val="007C6F8A"/>
    <w:rsid w:val="007C73F0"/>
    <w:rsid w:val="007D082F"/>
    <w:rsid w:val="007D4932"/>
    <w:rsid w:val="007D6B4E"/>
    <w:rsid w:val="007D7CF2"/>
    <w:rsid w:val="007E4A42"/>
    <w:rsid w:val="007E7B6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459C7"/>
    <w:rsid w:val="00847354"/>
    <w:rsid w:val="00851805"/>
    <w:rsid w:val="008566C1"/>
    <w:rsid w:val="00857AFF"/>
    <w:rsid w:val="00857C47"/>
    <w:rsid w:val="00863961"/>
    <w:rsid w:val="00863F1B"/>
    <w:rsid w:val="00863F24"/>
    <w:rsid w:val="008643A5"/>
    <w:rsid w:val="00866223"/>
    <w:rsid w:val="00872F4C"/>
    <w:rsid w:val="008730CA"/>
    <w:rsid w:val="008740C8"/>
    <w:rsid w:val="00874C2E"/>
    <w:rsid w:val="00876CE4"/>
    <w:rsid w:val="0088110E"/>
    <w:rsid w:val="008822B8"/>
    <w:rsid w:val="008830A7"/>
    <w:rsid w:val="0088437D"/>
    <w:rsid w:val="008859DD"/>
    <w:rsid w:val="008875E5"/>
    <w:rsid w:val="00891C18"/>
    <w:rsid w:val="0089344C"/>
    <w:rsid w:val="0089378D"/>
    <w:rsid w:val="00896685"/>
    <w:rsid w:val="008A1AA3"/>
    <w:rsid w:val="008A27E6"/>
    <w:rsid w:val="008A6C7B"/>
    <w:rsid w:val="008A72A7"/>
    <w:rsid w:val="008A769B"/>
    <w:rsid w:val="008B11E0"/>
    <w:rsid w:val="008B169A"/>
    <w:rsid w:val="008B329E"/>
    <w:rsid w:val="008B4514"/>
    <w:rsid w:val="008B709E"/>
    <w:rsid w:val="008C090A"/>
    <w:rsid w:val="008C2564"/>
    <w:rsid w:val="008C5867"/>
    <w:rsid w:val="008C6F60"/>
    <w:rsid w:val="008D13E1"/>
    <w:rsid w:val="008D7F60"/>
    <w:rsid w:val="008E61BA"/>
    <w:rsid w:val="008F0F7B"/>
    <w:rsid w:val="008F2F1F"/>
    <w:rsid w:val="008F3740"/>
    <w:rsid w:val="008F4C36"/>
    <w:rsid w:val="008F6645"/>
    <w:rsid w:val="008F711C"/>
    <w:rsid w:val="008F7560"/>
    <w:rsid w:val="008F7DB1"/>
    <w:rsid w:val="00901D11"/>
    <w:rsid w:val="009022D2"/>
    <w:rsid w:val="009029A4"/>
    <w:rsid w:val="00902A68"/>
    <w:rsid w:val="00902E1D"/>
    <w:rsid w:val="009054D4"/>
    <w:rsid w:val="00910FF6"/>
    <w:rsid w:val="00913EFD"/>
    <w:rsid w:val="00914398"/>
    <w:rsid w:val="00916091"/>
    <w:rsid w:val="0091629A"/>
    <w:rsid w:val="00924B39"/>
    <w:rsid w:val="00926221"/>
    <w:rsid w:val="00926805"/>
    <w:rsid w:val="009304C9"/>
    <w:rsid w:val="00931100"/>
    <w:rsid w:val="00931A9F"/>
    <w:rsid w:val="0093261D"/>
    <w:rsid w:val="00936E42"/>
    <w:rsid w:val="00942963"/>
    <w:rsid w:val="00942F4A"/>
    <w:rsid w:val="00944B36"/>
    <w:rsid w:val="00946EC6"/>
    <w:rsid w:val="00947B79"/>
    <w:rsid w:val="00952C56"/>
    <w:rsid w:val="00955ED0"/>
    <w:rsid w:val="009631AE"/>
    <w:rsid w:val="00964015"/>
    <w:rsid w:val="0096652E"/>
    <w:rsid w:val="00966DF6"/>
    <w:rsid w:val="00973C6C"/>
    <w:rsid w:val="00981162"/>
    <w:rsid w:val="009852BB"/>
    <w:rsid w:val="009861CE"/>
    <w:rsid w:val="00987CAA"/>
    <w:rsid w:val="009901A0"/>
    <w:rsid w:val="0099211F"/>
    <w:rsid w:val="00992434"/>
    <w:rsid w:val="00993DA2"/>
    <w:rsid w:val="009A186E"/>
    <w:rsid w:val="009A383D"/>
    <w:rsid w:val="009A7273"/>
    <w:rsid w:val="009A7399"/>
    <w:rsid w:val="009C119A"/>
    <w:rsid w:val="009C1853"/>
    <w:rsid w:val="009C3B65"/>
    <w:rsid w:val="009C3B80"/>
    <w:rsid w:val="009C3CF2"/>
    <w:rsid w:val="009C4788"/>
    <w:rsid w:val="009C5885"/>
    <w:rsid w:val="009D0DA6"/>
    <w:rsid w:val="009D3DAF"/>
    <w:rsid w:val="009D4946"/>
    <w:rsid w:val="009D7037"/>
    <w:rsid w:val="009E0EB3"/>
    <w:rsid w:val="009E51D1"/>
    <w:rsid w:val="009F09C4"/>
    <w:rsid w:val="009F21E7"/>
    <w:rsid w:val="009F4834"/>
    <w:rsid w:val="00A001D7"/>
    <w:rsid w:val="00A016F8"/>
    <w:rsid w:val="00A0343D"/>
    <w:rsid w:val="00A0779F"/>
    <w:rsid w:val="00A118D9"/>
    <w:rsid w:val="00A13347"/>
    <w:rsid w:val="00A13AEB"/>
    <w:rsid w:val="00A154B9"/>
    <w:rsid w:val="00A161C7"/>
    <w:rsid w:val="00A17630"/>
    <w:rsid w:val="00A22996"/>
    <w:rsid w:val="00A2414F"/>
    <w:rsid w:val="00A24957"/>
    <w:rsid w:val="00A27BAD"/>
    <w:rsid w:val="00A341DE"/>
    <w:rsid w:val="00A3578E"/>
    <w:rsid w:val="00A44AD2"/>
    <w:rsid w:val="00A44DC8"/>
    <w:rsid w:val="00A46EEE"/>
    <w:rsid w:val="00A47313"/>
    <w:rsid w:val="00A47E19"/>
    <w:rsid w:val="00A52DB6"/>
    <w:rsid w:val="00A541CD"/>
    <w:rsid w:val="00A56B9D"/>
    <w:rsid w:val="00A57384"/>
    <w:rsid w:val="00A57E2F"/>
    <w:rsid w:val="00A60E5E"/>
    <w:rsid w:val="00A620E6"/>
    <w:rsid w:val="00A62231"/>
    <w:rsid w:val="00A668A0"/>
    <w:rsid w:val="00A6726D"/>
    <w:rsid w:val="00A67A95"/>
    <w:rsid w:val="00A7087E"/>
    <w:rsid w:val="00A709E3"/>
    <w:rsid w:val="00A730CA"/>
    <w:rsid w:val="00A7321B"/>
    <w:rsid w:val="00A75603"/>
    <w:rsid w:val="00A764C3"/>
    <w:rsid w:val="00A815C7"/>
    <w:rsid w:val="00A81821"/>
    <w:rsid w:val="00A8289D"/>
    <w:rsid w:val="00A84DD3"/>
    <w:rsid w:val="00A91DDD"/>
    <w:rsid w:val="00A959E5"/>
    <w:rsid w:val="00A961D9"/>
    <w:rsid w:val="00AA0900"/>
    <w:rsid w:val="00AA1CA3"/>
    <w:rsid w:val="00AA51D5"/>
    <w:rsid w:val="00AA549C"/>
    <w:rsid w:val="00AA5530"/>
    <w:rsid w:val="00AB2337"/>
    <w:rsid w:val="00AB4802"/>
    <w:rsid w:val="00AB520E"/>
    <w:rsid w:val="00AC0764"/>
    <w:rsid w:val="00AC3384"/>
    <w:rsid w:val="00AC382E"/>
    <w:rsid w:val="00AC4304"/>
    <w:rsid w:val="00AC6759"/>
    <w:rsid w:val="00AD1D33"/>
    <w:rsid w:val="00AD2B30"/>
    <w:rsid w:val="00AD3947"/>
    <w:rsid w:val="00AD70C6"/>
    <w:rsid w:val="00AE062B"/>
    <w:rsid w:val="00AE2B71"/>
    <w:rsid w:val="00AF1CC7"/>
    <w:rsid w:val="00AF7A05"/>
    <w:rsid w:val="00B000BC"/>
    <w:rsid w:val="00B055E5"/>
    <w:rsid w:val="00B05691"/>
    <w:rsid w:val="00B1286A"/>
    <w:rsid w:val="00B1374E"/>
    <w:rsid w:val="00B20221"/>
    <w:rsid w:val="00B21017"/>
    <w:rsid w:val="00B21FF4"/>
    <w:rsid w:val="00B24471"/>
    <w:rsid w:val="00B30E65"/>
    <w:rsid w:val="00B31107"/>
    <w:rsid w:val="00B32AB6"/>
    <w:rsid w:val="00B36D9C"/>
    <w:rsid w:val="00B370D5"/>
    <w:rsid w:val="00B42063"/>
    <w:rsid w:val="00B443F8"/>
    <w:rsid w:val="00B44995"/>
    <w:rsid w:val="00B46FA2"/>
    <w:rsid w:val="00B529E3"/>
    <w:rsid w:val="00B678C1"/>
    <w:rsid w:val="00B71443"/>
    <w:rsid w:val="00B71F40"/>
    <w:rsid w:val="00B720B6"/>
    <w:rsid w:val="00B74FB6"/>
    <w:rsid w:val="00B76D42"/>
    <w:rsid w:val="00B802E0"/>
    <w:rsid w:val="00B83D0D"/>
    <w:rsid w:val="00B8412B"/>
    <w:rsid w:val="00B86941"/>
    <w:rsid w:val="00B87BA5"/>
    <w:rsid w:val="00B913F8"/>
    <w:rsid w:val="00B92487"/>
    <w:rsid w:val="00BA13B6"/>
    <w:rsid w:val="00BA188E"/>
    <w:rsid w:val="00BA4242"/>
    <w:rsid w:val="00BA4DFE"/>
    <w:rsid w:val="00BA557F"/>
    <w:rsid w:val="00BA5D2B"/>
    <w:rsid w:val="00BA77B8"/>
    <w:rsid w:val="00BA7AD5"/>
    <w:rsid w:val="00BB121F"/>
    <w:rsid w:val="00BB1E66"/>
    <w:rsid w:val="00BB34BD"/>
    <w:rsid w:val="00BB61A6"/>
    <w:rsid w:val="00BB6E55"/>
    <w:rsid w:val="00BC0B24"/>
    <w:rsid w:val="00BC36FE"/>
    <w:rsid w:val="00BD122A"/>
    <w:rsid w:val="00BD340F"/>
    <w:rsid w:val="00BD61EA"/>
    <w:rsid w:val="00BE265F"/>
    <w:rsid w:val="00BE6B8F"/>
    <w:rsid w:val="00BF0A44"/>
    <w:rsid w:val="00BF2F10"/>
    <w:rsid w:val="00BF409C"/>
    <w:rsid w:val="00BF5201"/>
    <w:rsid w:val="00BF57FE"/>
    <w:rsid w:val="00BF5D35"/>
    <w:rsid w:val="00BF7570"/>
    <w:rsid w:val="00C02A4B"/>
    <w:rsid w:val="00C05E2D"/>
    <w:rsid w:val="00C071FA"/>
    <w:rsid w:val="00C13B1B"/>
    <w:rsid w:val="00C1426F"/>
    <w:rsid w:val="00C1678B"/>
    <w:rsid w:val="00C1705A"/>
    <w:rsid w:val="00C21702"/>
    <w:rsid w:val="00C32D23"/>
    <w:rsid w:val="00C35EBF"/>
    <w:rsid w:val="00C407B9"/>
    <w:rsid w:val="00C40AAF"/>
    <w:rsid w:val="00C42B4A"/>
    <w:rsid w:val="00C42EF2"/>
    <w:rsid w:val="00C44B3F"/>
    <w:rsid w:val="00C4651D"/>
    <w:rsid w:val="00C46973"/>
    <w:rsid w:val="00C469B3"/>
    <w:rsid w:val="00C46D5B"/>
    <w:rsid w:val="00C4713A"/>
    <w:rsid w:val="00C512E0"/>
    <w:rsid w:val="00C524CB"/>
    <w:rsid w:val="00C52FE9"/>
    <w:rsid w:val="00C54231"/>
    <w:rsid w:val="00C556C2"/>
    <w:rsid w:val="00C56E3A"/>
    <w:rsid w:val="00C61FFA"/>
    <w:rsid w:val="00C63ABB"/>
    <w:rsid w:val="00C73026"/>
    <w:rsid w:val="00C734F9"/>
    <w:rsid w:val="00C838C5"/>
    <w:rsid w:val="00C84F89"/>
    <w:rsid w:val="00C87297"/>
    <w:rsid w:val="00C91E06"/>
    <w:rsid w:val="00C97DFF"/>
    <w:rsid w:val="00CA42E2"/>
    <w:rsid w:val="00CA6BFE"/>
    <w:rsid w:val="00CB1143"/>
    <w:rsid w:val="00CB4B86"/>
    <w:rsid w:val="00CC30D9"/>
    <w:rsid w:val="00CD0F36"/>
    <w:rsid w:val="00CD6916"/>
    <w:rsid w:val="00CD6AC4"/>
    <w:rsid w:val="00CE0E9C"/>
    <w:rsid w:val="00CE0F80"/>
    <w:rsid w:val="00CE4CFB"/>
    <w:rsid w:val="00CE4EE3"/>
    <w:rsid w:val="00CE7361"/>
    <w:rsid w:val="00CE7C5D"/>
    <w:rsid w:val="00CF4274"/>
    <w:rsid w:val="00CF485F"/>
    <w:rsid w:val="00CF5FF3"/>
    <w:rsid w:val="00D022F1"/>
    <w:rsid w:val="00D02543"/>
    <w:rsid w:val="00D039D8"/>
    <w:rsid w:val="00D03AE6"/>
    <w:rsid w:val="00D04EE4"/>
    <w:rsid w:val="00D06E57"/>
    <w:rsid w:val="00D1322E"/>
    <w:rsid w:val="00D13255"/>
    <w:rsid w:val="00D15047"/>
    <w:rsid w:val="00D1740C"/>
    <w:rsid w:val="00D20ACC"/>
    <w:rsid w:val="00D23C67"/>
    <w:rsid w:val="00D251AD"/>
    <w:rsid w:val="00D255F4"/>
    <w:rsid w:val="00D25789"/>
    <w:rsid w:val="00D25F8F"/>
    <w:rsid w:val="00D26774"/>
    <w:rsid w:val="00D30261"/>
    <w:rsid w:val="00D316F8"/>
    <w:rsid w:val="00D32105"/>
    <w:rsid w:val="00D37394"/>
    <w:rsid w:val="00D4177B"/>
    <w:rsid w:val="00D41BB0"/>
    <w:rsid w:val="00D42191"/>
    <w:rsid w:val="00D506C1"/>
    <w:rsid w:val="00D507C1"/>
    <w:rsid w:val="00D5724E"/>
    <w:rsid w:val="00D57A63"/>
    <w:rsid w:val="00D60424"/>
    <w:rsid w:val="00D60CBD"/>
    <w:rsid w:val="00D633B3"/>
    <w:rsid w:val="00D64984"/>
    <w:rsid w:val="00D708E1"/>
    <w:rsid w:val="00D72972"/>
    <w:rsid w:val="00D73BED"/>
    <w:rsid w:val="00D77703"/>
    <w:rsid w:val="00D77B5A"/>
    <w:rsid w:val="00D80CC4"/>
    <w:rsid w:val="00D80E85"/>
    <w:rsid w:val="00D82CD6"/>
    <w:rsid w:val="00D840DD"/>
    <w:rsid w:val="00D87275"/>
    <w:rsid w:val="00D90606"/>
    <w:rsid w:val="00D92388"/>
    <w:rsid w:val="00D92BAF"/>
    <w:rsid w:val="00D92EE5"/>
    <w:rsid w:val="00D967F9"/>
    <w:rsid w:val="00D9748D"/>
    <w:rsid w:val="00DA0F0B"/>
    <w:rsid w:val="00DA296D"/>
    <w:rsid w:val="00DA3615"/>
    <w:rsid w:val="00DB07CF"/>
    <w:rsid w:val="00DB18D3"/>
    <w:rsid w:val="00DB425C"/>
    <w:rsid w:val="00DB611D"/>
    <w:rsid w:val="00DB7E04"/>
    <w:rsid w:val="00DC4250"/>
    <w:rsid w:val="00DC5AEC"/>
    <w:rsid w:val="00DC5E2C"/>
    <w:rsid w:val="00DD23BA"/>
    <w:rsid w:val="00DD3E09"/>
    <w:rsid w:val="00DD5657"/>
    <w:rsid w:val="00DE0967"/>
    <w:rsid w:val="00DE238B"/>
    <w:rsid w:val="00DE4905"/>
    <w:rsid w:val="00DF3B26"/>
    <w:rsid w:val="00DF3D72"/>
    <w:rsid w:val="00DF424E"/>
    <w:rsid w:val="00DF54D3"/>
    <w:rsid w:val="00E0268F"/>
    <w:rsid w:val="00E04AB3"/>
    <w:rsid w:val="00E13AD9"/>
    <w:rsid w:val="00E167C6"/>
    <w:rsid w:val="00E16E30"/>
    <w:rsid w:val="00E22A9C"/>
    <w:rsid w:val="00E240BD"/>
    <w:rsid w:val="00E261F9"/>
    <w:rsid w:val="00E27CFF"/>
    <w:rsid w:val="00E3358E"/>
    <w:rsid w:val="00E33B32"/>
    <w:rsid w:val="00E33C2F"/>
    <w:rsid w:val="00E34198"/>
    <w:rsid w:val="00E34F15"/>
    <w:rsid w:val="00E3650E"/>
    <w:rsid w:val="00E371B4"/>
    <w:rsid w:val="00E40680"/>
    <w:rsid w:val="00E424B1"/>
    <w:rsid w:val="00E4433B"/>
    <w:rsid w:val="00E454E4"/>
    <w:rsid w:val="00E46B91"/>
    <w:rsid w:val="00E46DFB"/>
    <w:rsid w:val="00E472AA"/>
    <w:rsid w:val="00E5258A"/>
    <w:rsid w:val="00E535C9"/>
    <w:rsid w:val="00E53E47"/>
    <w:rsid w:val="00E55189"/>
    <w:rsid w:val="00E602C7"/>
    <w:rsid w:val="00E609CE"/>
    <w:rsid w:val="00E6110F"/>
    <w:rsid w:val="00E63490"/>
    <w:rsid w:val="00E64037"/>
    <w:rsid w:val="00E64255"/>
    <w:rsid w:val="00E64D63"/>
    <w:rsid w:val="00E7105D"/>
    <w:rsid w:val="00E718EF"/>
    <w:rsid w:val="00E80C9D"/>
    <w:rsid w:val="00E83010"/>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3764"/>
    <w:rsid w:val="00EB41B7"/>
    <w:rsid w:val="00EB4D72"/>
    <w:rsid w:val="00EB6887"/>
    <w:rsid w:val="00EB7517"/>
    <w:rsid w:val="00EC1571"/>
    <w:rsid w:val="00EC2C5A"/>
    <w:rsid w:val="00EC38A8"/>
    <w:rsid w:val="00EC6689"/>
    <w:rsid w:val="00EC77B3"/>
    <w:rsid w:val="00ED0A68"/>
    <w:rsid w:val="00ED157D"/>
    <w:rsid w:val="00ED4314"/>
    <w:rsid w:val="00ED4EA7"/>
    <w:rsid w:val="00ED7693"/>
    <w:rsid w:val="00EE01F1"/>
    <w:rsid w:val="00EE3539"/>
    <w:rsid w:val="00EE3650"/>
    <w:rsid w:val="00EE3E19"/>
    <w:rsid w:val="00EE7F7F"/>
    <w:rsid w:val="00EF2862"/>
    <w:rsid w:val="00EF3683"/>
    <w:rsid w:val="00F01483"/>
    <w:rsid w:val="00F03897"/>
    <w:rsid w:val="00F11004"/>
    <w:rsid w:val="00F12983"/>
    <w:rsid w:val="00F1595F"/>
    <w:rsid w:val="00F20685"/>
    <w:rsid w:val="00F21362"/>
    <w:rsid w:val="00F21B02"/>
    <w:rsid w:val="00F234F7"/>
    <w:rsid w:val="00F23E65"/>
    <w:rsid w:val="00F25BF0"/>
    <w:rsid w:val="00F27B77"/>
    <w:rsid w:val="00F314EF"/>
    <w:rsid w:val="00F329EB"/>
    <w:rsid w:val="00F32D69"/>
    <w:rsid w:val="00F36218"/>
    <w:rsid w:val="00F3622F"/>
    <w:rsid w:val="00F42196"/>
    <w:rsid w:val="00F42234"/>
    <w:rsid w:val="00F4438E"/>
    <w:rsid w:val="00F53672"/>
    <w:rsid w:val="00F53C73"/>
    <w:rsid w:val="00F54E2C"/>
    <w:rsid w:val="00F571D8"/>
    <w:rsid w:val="00F61EAD"/>
    <w:rsid w:val="00F664A7"/>
    <w:rsid w:val="00F72927"/>
    <w:rsid w:val="00F73241"/>
    <w:rsid w:val="00F74EDE"/>
    <w:rsid w:val="00F76E80"/>
    <w:rsid w:val="00F80FD3"/>
    <w:rsid w:val="00F81674"/>
    <w:rsid w:val="00F85B68"/>
    <w:rsid w:val="00F87518"/>
    <w:rsid w:val="00F87E11"/>
    <w:rsid w:val="00F90A26"/>
    <w:rsid w:val="00F91B92"/>
    <w:rsid w:val="00F96F33"/>
    <w:rsid w:val="00FA4998"/>
    <w:rsid w:val="00FA58DD"/>
    <w:rsid w:val="00FA5D04"/>
    <w:rsid w:val="00FB0299"/>
    <w:rsid w:val="00FB3FD1"/>
    <w:rsid w:val="00FB5BF1"/>
    <w:rsid w:val="00FB6890"/>
    <w:rsid w:val="00FC07F6"/>
    <w:rsid w:val="00FC0DAC"/>
    <w:rsid w:val="00FC28EC"/>
    <w:rsid w:val="00FC3ED6"/>
    <w:rsid w:val="00FD0BA4"/>
    <w:rsid w:val="00FD36DA"/>
    <w:rsid w:val="00FD40A8"/>
    <w:rsid w:val="00FD4C93"/>
    <w:rsid w:val="00FD6A32"/>
    <w:rsid w:val="00FD70B9"/>
    <w:rsid w:val="00FE0135"/>
    <w:rsid w:val="00FE0D54"/>
    <w:rsid w:val="00FE28FF"/>
    <w:rsid w:val="00FE583E"/>
    <w:rsid w:val="00FE7136"/>
    <w:rsid w:val="00FE7497"/>
    <w:rsid w:val="00FF102C"/>
    <w:rsid w:val="00FF3463"/>
    <w:rsid w:val="00FF475A"/>
    <w:rsid w:val="00FF61EB"/>
    <w:rsid w:val="00FF6BAC"/>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04E7-7623-4CD7-8BB2-BF78D691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9</Pages>
  <Words>1312</Words>
  <Characters>7485</Characters>
  <Application>Microsoft Office Word</Application>
  <DocSecurity>0</DocSecurity>
  <Lines>62</Lines>
  <Paragraphs>17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100</cp:revision>
  <cp:lastPrinted>2021-08-14T08:24:00Z</cp:lastPrinted>
  <dcterms:created xsi:type="dcterms:W3CDTF">2020-12-17T02:21:00Z</dcterms:created>
  <dcterms:modified xsi:type="dcterms:W3CDTF">2022-10-20T14:27:00Z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